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9D" w:rsidRPr="00A8479D" w:rsidRDefault="00A8479D" w:rsidP="00A8479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32DE" w:rsidRDefault="00BD32DE" w:rsidP="00BD32D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32DE" w:rsidRDefault="00BD32DE" w:rsidP="00BD32D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32DE" w:rsidRDefault="00BD32DE" w:rsidP="00BD32D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78E0" w:rsidRPr="008D277A" w:rsidRDefault="009378E0" w:rsidP="009378E0">
      <w:pPr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8D277A">
        <w:rPr>
          <w:rFonts w:ascii="Times New Roman" w:eastAsia="Times New Roman" w:hAnsi="Times New Roman"/>
          <w:b/>
          <w:sz w:val="32"/>
          <w:szCs w:val="32"/>
          <w:lang w:eastAsia="pl-PL"/>
        </w:rPr>
        <w:t>Za</w:t>
      </w:r>
      <w:r w:rsidR="00753569">
        <w:rPr>
          <w:rFonts w:ascii="Times New Roman" w:eastAsia="Times New Roman" w:hAnsi="Times New Roman"/>
          <w:b/>
          <w:sz w:val="32"/>
          <w:szCs w:val="32"/>
          <w:lang w:eastAsia="pl-PL"/>
        </w:rPr>
        <w:t>proszenie na bezpłatne szkolenie</w:t>
      </w:r>
    </w:p>
    <w:p w:rsidR="009378E0" w:rsidRPr="00E1024E" w:rsidRDefault="009378E0" w:rsidP="009378E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78E0" w:rsidRDefault="009378E0" w:rsidP="009378E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Żywiecka Fundacja Rozwoju </w:t>
      </w: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 xml:space="preserve">wspólnie z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Forum Aktywizacji Obszarów </w:t>
      </w:r>
      <w:r w:rsidRPr="00E102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Wiejskich</w:t>
      </w: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 xml:space="preserve"> (FAOW) serdecznie zapr</w:t>
      </w:r>
      <w:r w:rsidR="00753569">
        <w:rPr>
          <w:rFonts w:ascii="Times New Roman" w:eastAsia="Times New Roman" w:hAnsi="Times New Roman"/>
          <w:sz w:val="24"/>
          <w:szCs w:val="24"/>
          <w:lang w:eastAsia="pl-PL"/>
        </w:rPr>
        <w:t>asza na bezpłatne szkolenie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Pr="00FC4A9B">
        <w:rPr>
          <w:rFonts w:ascii="Times New Roman" w:eastAsia="Times New Roman" w:hAnsi="Times New Roman"/>
          <w:b/>
          <w:sz w:val="24"/>
          <w:szCs w:val="24"/>
          <w:lang w:eastAsia="pl-PL"/>
        </w:rPr>
        <w:t>„Promocja efektów realizacji PROW 2007-2013 oraz prezentacja nowego okresu programowania PROW 2014-2020”.</w:t>
      </w:r>
    </w:p>
    <w:p w:rsidR="009378E0" w:rsidRPr="00E1024E" w:rsidRDefault="009378E0" w:rsidP="009378E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i miejsce szkolenia: </w:t>
      </w:r>
      <w:r w:rsidR="00BF708A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Pr="00173E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2015 r Żywiec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sala w Kinie</w:t>
      </w:r>
      <w:r w:rsidRPr="00173E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Janosik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Sobieskiego 1                 Czas trwania szkolenia: od godz. </w:t>
      </w:r>
      <w:r w:rsidR="004343E7">
        <w:rPr>
          <w:rFonts w:ascii="Times New Roman" w:eastAsia="Times New Roman" w:hAnsi="Times New Roman"/>
          <w:b/>
          <w:sz w:val="24"/>
          <w:szCs w:val="24"/>
          <w:lang w:eastAsia="pl-PL"/>
        </w:rPr>
        <w:t>8:3</w:t>
      </w:r>
      <w:r w:rsidRPr="00173E89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godz. </w:t>
      </w:r>
      <w:r w:rsidR="004343E7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:0</w:t>
      </w:r>
      <w:r w:rsidRPr="00173E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</w:t>
      </w: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>skierowane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w szczególności</w:t>
      </w: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 xml:space="preserve"> do: pracowników instytucji samorządowych, radnych samorządowych, członków  Lokalnych Grup Działania, sołtysów, lokalnych liderów, przedstawicieli organizacji pozarządowych, rol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ników oraz przedsiębiorców zainteresowanych tworzeniem lub rozwojem przedsiębiorczości na obszarach wiejskich.</w:t>
      </w:r>
    </w:p>
    <w:p w:rsidR="009378E0" w:rsidRPr="00173E89" w:rsidRDefault="009378E0" w:rsidP="009378E0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3E89">
        <w:rPr>
          <w:rFonts w:ascii="Times New Roman" w:eastAsia="Times New Roman" w:hAnsi="Times New Roman"/>
          <w:b/>
          <w:sz w:val="24"/>
          <w:szCs w:val="24"/>
          <w:lang w:eastAsia="pl-PL"/>
        </w:rPr>
        <w:t>Cele Szkolenia</w:t>
      </w:r>
    </w:p>
    <w:p w:rsidR="009378E0" w:rsidRPr="00FC4A9B" w:rsidRDefault="009378E0" w:rsidP="009378E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C4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Poinformowanie uczestników o </w:t>
      </w:r>
      <w:r w:rsidRPr="00FC4A9B">
        <w:rPr>
          <w:rFonts w:ascii="Times New Roman" w:eastAsia="Times New Roman" w:hAnsi="Times New Roman"/>
          <w:sz w:val="24"/>
          <w:szCs w:val="24"/>
          <w:lang w:eastAsia="pl-PL"/>
        </w:rPr>
        <w:t>stanie realizacji i efektach wdrażania PROW 2007-2013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4A9B">
        <w:rPr>
          <w:rFonts w:ascii="Times New Roman" w:eastAsia="Times New Roman" w:hAnsi="Times New Roman"/>
          <w:sz w:val="24"/>
          <w:szCs w:val="24"/>
          <w:lang w:eastAsia="pl-PL"/>
        </w:rPr>
        <w:t xml:space="preserve"> do roku 2015.  </w:t>
      </w:r>
    </w:p>
    <w:p w:rsidR="009378E0" w:rsidRPr="00FC4A9B" w:rsidRDefault="009378E0" w:rsidP="009378E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C4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Przekazanie uczestnikom wiedzy z zakresu możliwości uzyskania wsparcia finansowego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FC4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ramach poszczególnych działań w nowej perspektywy finansowej PROW 2014-2020.</w:t>
      </w:r>
    </w:p>
    <w:p w:rsidR="009378E0" w:rsidRPr="00FC4A9B" w:rsidRDefault="009378E0" w:rsidP="009378E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C4A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Zainteresowanie i zachęcenie potencjalnych beneficjentów do korzystania z różnych instrumentów wsparcia w ramach PROW 2014-2020.</w:t>
      </w:r>
    </w:p>
    <w:p w:rsidR="009378E0" w:rsidRPr="00E1024E" w:rsidRDefault="009378E0" w:rsidP="009378E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9378E0" w:rsidRPr="00FC4A9B" w:rsidRDefault="009378E0" w:rsidP="009378E0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C4A9B">
        <w:rPr>
          <w:rFonts w:ascii="Times New Roman" w:eastAsia="Times New Roman" w:hAnsi="Times New Roman"/>
          <w:b/>
          <w:sz w:val="24"/>
          <w:szCs w:val="24"/>
          <w:lang w:eastAsia="pl-PL"/>
        </w:rPr>
        <w:t>Program Szkolenia</w:t>
      </w:r>
    </w:p>
    <w:p w:rsidR="009378E0" w:rsidRPr="00E1024E" w:rsidRDefault="009378E0" w:rsidP="009378E0">
      <w:pPr>
        <w:tabs>
          <w:tab w:val="left" w:pos="7545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9378E0" w:rsidRPr="00E1024E" w:rsidRDefault="009378E0" w:rsidP="009378E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>Rejestracja uczestników.</w:t>
      </w:r>
    </w:p>
    <w:p w:rsidR="009378E0" w:rsidRPr="00E1024E" w:rsidRDefault="009378E0" w:rsidP="009378E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024E">
        <w:rPr>
          <w:rFonts w:ascii="Times New Roman" w:hAnsi="Times New Roman"/>
          <w:sz w:val="24"/>
          <w:szCs w:val="24"/>
        </w:rPr>
        <w:t xml:space="preserve">Informacja dotycząca efektów realizacji Programu Rozwoju Obszarów Wiejskich na lata 2007-2013 </w:t>
      </w:r>
    </w:p>
    <w:p w:rsidR="009378E0" w:rsidRPr="00E1024E" w:rsidRDefault="009378E0" w:rsidP="009378E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iCs/>
          <w:sz w:val="24"/>
          <w:szCs w:val="24"/>
          <w:lang w:eastAsia="pl-PL"/>
        </w:rPr>
        <w:t>Przerwa kawowa.</w:t>
      </w:r>
    </w:p>
    <w:p w:rsidR="009378E0" w:rsidRPr="00E1024E" w:rsidRDefault="009378E0" w:rsidP="009378E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>Prezentacja działań PROW 2014-2020</w:t>
      </w:r>
    </w:p>
    <w:p w:rsidR="009378E0" w:rsidRPr="00E1024E" w:rsidRDefault="009378E0" w:rsidP="009378E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>Omówienie możliwości wsparcia finansowego w ramach poszczególnych działań Programu Rozwoju Obszarów Wiejskich 2014-2020</w:t>
      </w:r>
    </w:p>
    <w:p w:rsidR="009378E0" w:rsidRPr="00E1024E" w:rsidRDefault="009378E0" w:rsidP="009378E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>Podsumowanie i ewaluacja szkolenia</w:t>
      </w:r>
    </w:p>
    <w:p w:rsidR="009378E0" w:rsidRPr="00E1024E" w:rsidRDefault="009378E0" w:rsidP="009378E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iCs/>
          <w:sz w:val="24"/>
          <w:szCs w:val="24"/>
          <w:lang w:eastAsia="pl-PL"/>
        </w:rPr>
        <w:t>Obiad</w:t>
      </w:r>
    </w:p>
    <w:p w:rsidR="00DC2089" w:rsidRDefault="009378E0" w:rsidP="00DC208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 xml:space="preserve">Prosimy o potwierdzenie uczestnictwa w szkoleniu  do dnia </w:t>
      </w:r>
      <w:r w:rsidR="00CD5F25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Pr="00DC20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br.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0F4E" w:rsidRPr="00E1024E">
        <w:rPr>
          <w:rFonts w:ascii="Times New Roman" w:eastAsia="Times New Roman" w:hAnsi="Times New Roman"/>
          <w:sz w:val="24"/>
          <w:szCs w:val="24"/>
          <w:lang w:eastAsia="pl-PL"/>
        </w:rPr>
        <w:t>mailowo</w:t>
      </w:r>
      <w:r w:rsidR="005C1009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DC2089">
        <w:rPr>
          <w:rFonts w:ascii="Times New Roman" w:eastAsia="Times New Roman" w:hAnsi="Times New Roman"/>
          <w:b/>
          <w:sz w:val="24"/>
          <w:szCs w:val="24"/>
          <w:lang w:eastAsia="pl-PL"/>
        </w:rPr>
        <w:t>zfr@beskidy.org.pl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261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>lub telefonicznie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1009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DC2089">
        <w:rPr>
          <w:rFonts w:ascii="Times New Roman" w:eastAsia="Times New Roman" w:hAnsi="Times New Roman"/>
          <w:b/>
          <w:sz w:val="24"/>
          <w:szCs w:val="24"/>
          <w:lang w:eastAsia="pl-PL"/>
        </w:rPr>
        <w:t>33 475 44 77 lub 514 24 17 55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C208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E1024E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szkolenia otrzymają pakiet materiałów szkoleniowych przygotowanych w oparciu o najnowsze dane z Programu Wspierania Obszarów Wiejskich. </w:t>
      </w:r>
    </w:p>
    <w:p w:rsidR="009378E0" w:rsidRDefault="00DC2089" w:rsidP="00DC2089">
      <w:pPr>
        <w:tabs>
          <w:tab w:val="left" w:pos="6237"/>
        </w:tabs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Gabriela Gibas-Psuturi                                                                                                                 Prezes Zarządu                                                                                                                         Żywieckiej Fundacji Rozwoju</w:t>
      </w:r>
    </w:p>
    <w:p w:rsidR="00276F06" w:rsidRPr="00DC2089" w:rsidRDefault="00276F06" w:rsidP="00DC2089">
      <w:pPr>
        <w:tabs>
          <w:tab w:val="left" w:pos="1140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276F06" w:rsidRPr="00DC2089" w:rsidSect="00082D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F4" w:rsidRDefault="00A566F4" w:rsidP="00A17526">
      <w:r>
        <w:separator/>
      </w:r>
    </w:p>
  </w:endnote>
  <w:endnote w:type="continuationSeparator" w:id="0">
    <w:p w:rsidR="00A566F4" w:rsidRDefault="00A566F4" w:rsidP="00A1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F4" w:rsidRDefault="00A566F4" w:rsidP="00A17526">
      <w:r>
        <w:separator/>
      </w:r>
    </w:p>
  </w:footnote>
  <w:footnote w:type="continuationSeparator" w:id="0">
    <w:p w:rsidR="00A566F4" w:rsidRDefault="00A566F4" w:rsidP="00A1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09" w:rsidRDefault="009D2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-245110</wp:posOffset>
          </wp:positionV>
          <wp:extent cx="976630" cy="1282700"/>
          <wp:effectExtent l="19050" t="0" r="0" b="0"/>
          <wp:wrapSquare wrapText="bothSides"/>
          <wp:docPr id="6" name="Obraz 3" descr="C:\Users\zyrafa\Dropbox\ZFR Serwer\00.03 PR\LOGA\ZFR_logo\pionowe\Logo_ZFR_WhiteBG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yrafa\Dropbox\ZFR Serwer\00.03 PR\LOGA\ZFR_logo\pionowe\Logo_ZFR_WhiteBG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2640330</wp:posOffset>
          </wp:positionH>
          <wp:positionV relativeFrom="paragraph">
            <wp:posOffset>-95250</wp:posOffset>
          </wp:positionV>
          <wp:extent cx="851535" cy="859790"/>
          <wp:effectExtent l="1905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27940</wp:posOffset>
          </wp:positionV>
          <wp:extent cx="1463675" cy="941070"/>
          <wp:effectExtent l="19050" t="0" r="3175" b="0"/>
          <wp:wrapSquare wrapText="bothSides"/>
          <wp:docPr id="1" name="Obraz 1" descr="C:\Users\FAOW\Desktop\logo_UE Fundusz Ro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AOW\Desktop\logo_UE Fundusz Roln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941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87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4127983</wp:posOffset>
          </wp:positionH>
          <wp:positionV relativeFrom="paragraph">
            <wp:posOffset>-94738</wp:posOffset>
          </wp:positionV>
          <wp:extent cx="1666923" cy="1064525"/>
          <wp:effectExtent l="19050" t="0" r="9477" b="0"/>
          <wp:wrapSquare wrapText="bothSides"/>
          <wp:docPr id="3" name="Obraz 1" descr="C:\Users\FAOW 01\Desktop\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OW 01\Desktop\pr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923" cy="106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E9A"/>
    <w:multiLevelType w:val="hybridMultilevel"/>
    <w:tmpl w:val="F7EC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12E3"/>
    <w:multiLevelType w:val="hybridMultilevel"/>
    <w:tmpl w:val="808E4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53C5B"/>
    <w:multiLevelType w:val="hybridMultilevel"/>
    <w:tmpl w:val="4560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484E"/>
    <w:multiLevelType w:val="hybridMultilevel"/>
    <w:tmpl w:val="4920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F0637"/>
    <w:multiLevelType w:val="hybridMultilevel"/>
    <w:tmpl w:val="FA04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A0378"/>
    <w:multiLevelType w:val="hybridMultilevel"/>
    <w:tmpl w:val="576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C1C83"/>
    <w:multiLevelType w:val="hybridMultilevel"/>
    <w:tmpl w:val="2C1EE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F1D93"/>
    <w:multiLevelType w:val="hybridMultilevel"/>
    <w:tmpl w:val="EC52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17526"/>
    <w:rsid w:val="00003468"/>
    <w:rsid w:val="000447B7"/>
    <w:rsid w:val="000475A4"/>
    <w:rsid w:val="00076CBF"/>
    <w:rsid w:val="00082DD5"/>
    <w:rsid w:val="00083A10"/>
    <w:rsid w:val="000860CF"/>
    <w:rsid w:val="001A1894"/>
    <w:rsid w:val="001D621B"/>
    <w:rsid w:val="001F0F54"/>
    <w:rsid w:val="001F7565"/>
    <w:rsid w:val="00223CEF"/>
    <w:rsid w:val="0024628B"/>
    <w:rsid w:val="00246F5F"/>
    <w:rsid w:val="002736FA"/>
    <w:rsid w:val="00275015"/>
    <w:rsid w:val="00276948"/>
    <w:rsid w:val="00276F06"/>
    <w:rsid w:val="00287F80"/>
    <w:rsid w:val="002B3317"/>
    <w:rsid w:val="002B49A7"/>
    <w:rsid w:val="002C38EC"/>
    <w:rsid w:val="003013A6"/>
    <w:rsid w:val="00310824"/>
    <w:rsid w:val="00323AB0"/>
    <w:rsid w:val="003360A8"/>
    <w:rsid w:val="00346AB6"/>
    <w:rsid w:val="00356798"/>
    <w:rsid w:val="003642F7"/>
    <w:rsid w:val="0036637C"/>
    <w:rsid w:val="003913A5"/>
    <w:rsid w:val="00392095"/>
    <w:rsid w:val="003B4D37"/>
    <w:rsid w:val="00407C65"/>
    <w:rsid w:val="004343E7"/>
    <w:rsid w:val="004B5872"/>
    <w:rsid w:val="004C7761"/>
    <w:rsid w:val="004D4184"/>
    <w:rsid w:val="0050693C"/>
    <w:rsid w:val="005225FE"/>
    <w:rsid w:val="0052480B"/>
    <w:rsid w:val="00524C8D"/>
    <w:rsid w:val="00546E2B"/>
    <w:rsid w:val="00587DA6"/>
    <w:rsid w:val="0059775F"/>
    <w:rsid w:val="005C1009"/>
    <w:rsid w:val="005F0F68"/>
    <w:rsid w:val="005F33EC"/>
    <w:rsid w:val="0060421C"/>
    <w:rsid w:val="00607806"/>
    <w:rsid w:val="00633598"/>
    <w:rsid w:val="00641A23"/>
    <w:rsid w:val="00657AD8"/>
    <w:rsid w:val="00667C77"/>
    <w:rsid w:val="00693FCF"/>
    <w:rsid w:val="006943A0"/>
    <w:rsid w:val="006E1209"/>
    <w:rsid w:val="00721DB6"/>
    <w:rsid w:val="00745AC7"/>
    <w:rsid w:val="00753569"/>
    <w:rsid w:val="00757346"/>
    <w:rsid w:val="00763A7F"/>
    <w:rsid w:val="007E2154"/>
    <w:rsid w:val="0083375D"/>
    <w:rsid w:val="009378E0"/>
    <w:rsid w:val="00994FE8"/>
    <w:rsid w:val="009968A0"/>
    <w:rsid w:val="009C1DF3"/>
    <w:rsid w:val="009D20A9"/>
    <w:rsid w:val="00A17526"/>
    <w:rsid w:val="00A566F4"/>
    <w:rsid w:val="00A70F4E"/>
    <w:rsid w:val="00A8479D"/>
    <w:rsid w:val="00AB2BDC"/>
    <w:rsid w:val="00AC7CBF"/>
    <w:rsid w:val="00AD29AB"/>
    <w:rsid w:val="00AD3BF2"/>
    <w:rsid w:val="00AD5F78"/>
    <w:rsid w:val="00AE404A"/>
    <w:rsid w:val="00B21004"/>
    <w:rsid w:val="00BA0D4C"/>
    <w:rsid w:val="00BD32DE"/>
    <w:rsid w:val="00BE278C"/>
    <w:rsid w:val="00BF708A"/>
    <w:rsid w:val="00C007A7"/>
    <w:rsid w:val="00C278A5"/>
    <w:rsid w:val="00C36232"/>
    <w:rsid w:val="00C45864"/>
    <w:rsid w:val="00C46F57"/>
    <w:rsid w:val="00C53036"/>
    <w:rsid w:val="00C727E7"/>
    <w:rsid w:val="00CB4F81"/>
    <w:rsid w:val="00CD5F25"/>
    <w:rsid w:val="00CF2742"/>
    <w:rsid w:val="00D0191B"/>
    <w:rsid w:val="00D23E90"/>
    <w:rsid w:val="00D26D95"/>
    <w:rsid w:val="00D7236B"/>
    <w:rsid w:val="00D77308"/>
    <w:rsid w:val="00D77F6F"/>
    <w:rsid w:val="00DB4AEA"/>
    <w:rsid w:val="00DC2089"/>
    <w:rsid w:val="00DC4F80"/>
    <w:rsid w:val="00DE482C"/>
    <w:rsid w:val="00DF21D1"/>
    <w:rsid w:val="00E126C2"/>
    <w:rsid w:val="00E4125A"/>
    <w:rsid w:val="00E5686C"/>
    <w:rsid w:val="00E65E96"/>
    <w:rsid w:val="00EC4C4A"/>
    <w:rsid w:val="00F2395B"/>
    <w:rsid w:val="00F3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D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26"/>
  </w:style>
  <w:style w:type="paragraph" w:styleId="Stopka">
    <w:name w:val="footer"/>
    <w:basedOn w:val="Normalny"/>
    <w:link w:val="Stopka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26"/>
  </w:style>
  <w:style w:type="paragraph" w:styleId="Tekstdymka">
    <w:name w:val="Balloon Text"/>
    <w:basedOn w:val="Normalny"/>
    <w:link w:val="TekstdymkaZnak"/>
    <w:uiPriority w:val="99"/>
    <w:semiHidden/>
    <w:unhideWhenUsed/>
    <w:rsid w:val="00A17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5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52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769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D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26"/>
  </w:style>
  <w:style w:type="paragraph" w:styleId="Stopka">
    <w:name w:val="footer"/>
    <w:basedOn w:val="Normalny"/>
    <w:link w:val="Stopka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26"/>
  </w:style>
  <w:style w:type="paragraph" w:styleId="Tekstdymka">
    <w:name w:val="Balloon Text"/>
    <w:basedOn w:val="Normalny"/>
    <w:link w:val="TekstdymkaZnak"/>
    <w:uiPriority w:val="99"/>
    <w:semiHidden/>
    <w:unhideWhenUsed/>
    <w:rsid w:val="00A17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5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52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769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Prepare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zyrafa</cp:lastModifiedBy>
  <cp:revision>4</cp:revision>
  <cp:lastPrinted>2013-09-13T08:13:00Z</cp:lastPrinted>
  <dcterms:created xsi:type="dcterms:W3CDTF">2015-06-15T12:06:00Z</dcterms:created>
  <dcterms:modified xsi:type="dcterms:W3CDTF">2015-06-16T10:04:00Z</dcterms:modified>
</cp:coreProperties>
</file>