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Projekt</w:t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UCHWAŁA NR</w:t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Rady Gminy Gilowice</w:t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 xml:space="preserve">z dnia ……. maja 2021 r. </w:t>
      </w:r>
      <w:bookmarkStart w:id="0" w:name="_GoBack"/>
      <w:bookmarkEnd w:id="0"/>
    </w:p>
    <w:p>
      <w:pPr>
        <w:pStyle w:val="Normal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spacing w:lineRule="auto" w:line="276"/>
        <w:rPr>
          <w:sz w:val="24"/>
        </w:rPr>
      </w:pPr>
      <w:r>
        <w:rPr>
          <w:b/>
          <w:sz w:val="24"/>
        </w:rPr>
        <w:t>w sprawie</w:t>
      </w:r>
      <w:r>
        <w:rPr>
          <w:sz w:val="24"/>
        </w:rPr>
        <w:t xml:space="preserve"> przyjęcia Strategii Rozwiązywania Problemów Społecznych Gminy Gilowice                                                                     </w:t>
      </w:r>
    </w:p>
    <w:p>
      <w:pPr>
        <w:pStyle w:val="Normal"/>
        <w:spacing w:lineRule="auto" w:line="276"/>
        <w:rPr>
          <w:bCs/>
          <w:sz w:val="24"/>
        </w:rPr>
      </w:pPr>
      <w:r>
        <w:rPr>
          <w:sz w:val="24"/>
        </w:rPr>
        <w:t xml:space="preserve">                  </w:t>
      </w:r>
      <w:r>
        <w:rPr>
          <w:sz w:val="24"/>
        </w:rPr>
        <w:t>na lata 2021-2030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/>
        <w:ind w:firstLine="708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/>
        <w:ind w:firstLine="708"/>
        <w:rPr>
          <w:sz w:val="24"/>
        </w:rPr>
      </w:pPr>
      <w:r>
        <w:rPr>
          <w:sz w:val="24"/>
        </w:rPr>
        <w:t>Na podstawie art. 18 ust. 2 pkt 15 art. 40 ust. 1 art. 41 ust. 1 ustawy z dnia 8 marca 1990 r. o samorządzie gminnym (tekst jednolity Dz. U. z 2020 r. poz. 713 ze zm.),  w związku z art. 16b ust. 1 art. 17 ust.1 pkt 1 ustawy z dnia 12 marca 2004 r. o pomocy społecznej (tekst jednolity Dz. U. z 2020 r. poz. 1876 ze zm.)</w:t>
      </w:r>
    </w:p>
    <w:p>
      <w:pPr>
        <w:pStyle w:val="Normal"/>
        <w:spacing w:lineRule="auto" w:line="276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Rada Gminy Gilowice uchwala, co następuje:</w:t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§ 1</w:t>
      </w:r>
    </w:p>
    <w:p>
      <w:pPr>
        <w:pStyle w:val="Normal"/>
        <w:spacing w:lineRule="auto" w:line="276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/>
        <w:rPr>
          <w:sz w:val="24"/>
        </w:rPr>
      </w:pPr>
      <w:r>
        <w:rPr>
          <w:sz w:val="24"/>
        </w:rPr>
        <w:t xml:space="preserve">Przyjmuje się Strategię Rozwiązywania Problemów Społecznych Gminy Gilowice na lata 2021-2030 stanowiącą załącznik do niniejszej uchwały. 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§ 2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Wykonanie uchwały powierza się Wójtowi Gminy Gilowice. 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§ 3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Uchwała wchodzi w życie z dniem podjęcia.</w:t>
      </w:r>
    </w:p>
    <w:p>
      <w:pPr>
        <w:pStyle w:val="Normal"/>
        <w:spacing w:lineRule="auto" w:line="259" w:before="0" w:after="160"/>
        <w:jc w:val="left"/>
        <w:rPr>
          <w:sz w:val="24"/>
          <w:highlight w:val="white"/>
        </w:rPr>
      </w:pPr>
      <w:r>
        <w:rPr>
          <w:sz w:val="24"/>
          <w:shd w:fill="FFFFFF" w:val="clear"/>
        </w:rPr>
      </w:r>
      <w:r>
        <w:br w:type="page"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7b0d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LibreOffice/6.4.0.3$Windows_X86_64 LibreOffice_project/b0a288ab3d2d4774cb44b62f04d5d28733ac6df8</Application>
  <Pages>2</Pages>
  <Words>136</Words>
  <Characters>635</Characters>
  <CharactersWithSpaces>848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2021-03-30T10:22:00Z</dcterms:created>
  <dc:creator>u.miodonska</dc:creator>
  <dc:description/>
  <dc:language>pl-PL</dc:language>
  <cp:lastModifiedBy>sekretarzug</cp:lastModifiedBy>
  <dcterms:modified xsi:type="dcterms:W3CDTF">2021-04-26T10:22:00Z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