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0" w:rsidRDefault="007F0440">
      <w:pPr>
        <w:jc w:val="center"/>
        <w:rPr>
          <w:b/>
          <w:bCs/>
        </w:rPr>
      </w:pPr>
      <w:r>
        <w:rPr>
          <w:b/>
          <w:bCs/>
        </w:rPr>
        <w:t xml:space="preserve">Wójt Gminy Gilowice </w:t>
      </w:r>
      <w:r>
        <w:rPr>
          <w:b/>
          <w:bCs/>
        </w:rPr>
        <w:br/>
        <w:t xml:space="preserve">ogłasza </w:t>
      </w:r>
    </w:p>
    <w:p w:rsidR="007F0440" w:rsidRDefault="007F0440">
      <w:pPr>
        <w:jc w:val="center"/>
        <w:rPr>
          <w:b/>
          <w:bCs/>
        </w:rPr>
      </w:pPr>
    </w:p>
    <w:p w:rsidR="007F0440" w:rsidRDefault="007F0440">
      <w:pPr>
        <w:jc w:val="center"/>
        <w:rPr>
          <w:b/>
          <w:bCs/>
        </w:rPr>
      </w:pPr>
      <w:r>
        <w:rPr>
          <w:b/>
          <w:bCs/>
        </w:rPr>
        <w:t>pierwszy przetarg pisemny ograniczony dla rolników indywidualnych, na sprzedaż nieruchomości rolnych położonych w Rychwałdzie</w:t>
      </w:r>
    </w:p>
    <w:p w:rsidR="007F0440" w:rsidRDefault="007F0440">
      <w:pPr>
        <w:jc w:val="center"/>
        <w:rPr>
          <w:b/>
          <w:bCs/>
        </w:rPr>
      </w:pPr>
    </w:p>
    <w:p w:rsidR="007F0440" w:rsidRDefault="007F0440">
      <w:pPr>
        <w:jc w:val="center"/>
        <w:rPr>
          <w:b/>
          <w:bCs/>
        </w:rPr>
      </w:pPr>
    </w:p>
    <w:p w:rsidR="007F0440" w:rsidRPr="00A75BCA" w:rsidRDefault="007F0440" w:rsidP="00A75BCA">
      <w:pPr>
        <w:numPr>
          <w:ilvl w:val="0"/>
          <w:numId w:val="6"/>
        </w:numPr>
        <w:jc w:val="both"/>
        <w:rPr>
          <w:b/>
          <w:bCs/>
        </w:rPr>
      </w:pPr>
      <w:r w:rsidRPr="00A75BCA">
        <w:rPr>
          <w:b/>
          <w:bCs/>
        </w:rPr>
        <w:t>Lokalizacja i opis nieruchomości,</w:t>
      </w:r>
      <w:r>
        <w:rPr>
          <w:b/>
          <w:bCs/>
        </w:rPr>
        <w:t xml:space="preserve"> powierzchnia</w:t>
      </w:r>
      <w:r w:rsidRPr="00A75BCA">
        <w:rPr>
          <w:b/>
          <w:bCs/>
        </w:rPr>
        <w:t xml:space="preserve">, nr KW i przeznaczenie </w:t>
      </w:r>
      <w:r>
        <w:rPr>
          <w:b/>
          <w:bCs/>
        </w:rPr>
        <w:t xml:space="preserve">                                                            </w:t>
      </w:r>
      <w:r w:rsidRPr="00A75BCA">
        <w:rPr>
          <w:b/>
          <w:bCs/>
        </w:rPr>
        <w:t xml:space="preserve">w Miejscowym Planie Zagospodarowania Przestrzennego </w:t>
      </w:r>
    </w:p>
    <w:p w:rsidR="007F0440" w:rsidRPr="00A75BCA" w:rsidRDefault="007F0440" w:rsidP="00091700">
      <w:pPr>
        <w:jc w:val="both"/>
      </w:pPr>
    </w:p>
    <w:p w:rsidR="007F0440" w:rsidRDefault="007F0440" w:rsidP="00EE48DF">
      <w:pPr>
        <w:ind w:left="360"/>
        <w:jc w:val="both"/>
      </w:pPr>
      <w:r>
        <w:rPr>
          <w:b/>
          <w:bCs/>
        </w:rPr>
        <w:t xml:space="preserve">Przedmiotem przetargu jest sprzedaż nieruchomości położonej w miejscowości Rychwałd, gmina Gilowice obręb 0002 Rychwałd, składająca się z działek: </w:t>
      </w:r>
      <w:r>
        <w:t xml:space="preserve">                           nr: 2163  o pow. 0,15 ha, 2164 o pow. 0,14 ha,    2170 o pow. 0,14 ha, 2171 o pow. 0,14 ha,                     2172 o pow. 0,13 ha, 2173 o pow. 0,15 ha,  2174 o pow. 0,15 ha, 2175 o pow. 0,14 ha,                 2176 o pow. 0,12 ha, 2180 o pow. 0,11 ha, 2181 o pow. 0,06 ha, 2182 o pow. 0,18 ha,                       3399 o pow. 0,09 ha, - łączna pow. 1,70 ha, (sprzedawanych łącznie) objęta KW NR  BB1Z/00128368/8 prowadzoną przez Sąd Rejonowy w Żywcu.</w:t>
      </w:r>
    </w:p>
    <w:p w:rsidR="007F0440" w:rsidRDefault="007F0440">
      <w:pPr>
        <w:ind w:left="360"/>
        <w:rPr>
          <w:b/>
          <w:bCs/>
        </w:rPr>
      </w:pPr>
    </w:p>
    <w:p w:rsidR="007F0440" w:rsidRDefault="007F0440" w:rsidP="00091700">
      <w:pPr>
        <w:ind w:left="360"/>
        <w:jc w:val="both"/>
      </w:pPr>
      <w:r>
        <w:t xml:space="preserve">Działki położone są w strefie peryferyjnej miejscowości Rychwałd na przedłużeniu ulicy Wierzbowej. Teren o lekkim spadku w kierunku północno-wschodnim. </w:t>
      </w:r>
    </w:p>
    <w:p w:rsidR="007F0440" w:rsidRDefault="007F0440" w:rsidP="00091700">
      <w:pPr>
        <w:ind w:left="360"/>
        <w:jc w:val="both"/>
      </w:pPr>
      <w:r>
        <w:t xml:space="preserve">Działki rolne tworzą praktycznie dwa kompleksy gruntów, które posiadają dostęp do dróg gruntowych, obecnie nie urządzonych. </w:t>
      </w:r>
    </w:p>
    <w:p w:rsidR="007F0440" w:rsidRDefault="007F0440" w:rsidP="00091700">
      <w:pPr>
        <w:ind w:left="360"/>
        <w:jc w:val="both"/>
      </w:pPr>
      <w:r>
        <w:t xml:space="preserve">Działki nie są zabudowane ani ogrodzone. Obecnie stanowią teren zielony – łąkę. </w:t>
      </w:r>
    </w:p>
    <w:p w:rsidR="007F0440" w:rsidRDefault="007F0440" w:rsidP="00A0255B">
      <w:pPr>
        <w:ind w:left="360"/>
        <w:jc w:val="both"/>
      </w:pPr>
      <w:r>
        <w:t xml:space="preserve">Za wyjątkiem działki nr 3399 wszystkie pozostałe są sklasyfikowane jako RIVb i częściowo RIVa. Sąsiedztwo działek stanowią tereny rolne. Kształt działek – kompleksów średnio korzystny. Dojazd przeciętny, droga częściowo utwardzona. </w:t>
      </w:r>
    </w:p>
    <w:p w:rsidR="007F0440" w:rsidRDefault="007F0440" w:rsidP="00091700">
      <w:pPr>
        <w:ind w:left="360"/>
        <w:jc w:val="both"/>
      </w:pPr>
      <w:r>
        <w:t>Działka nr 3399 położona jest w odległości około 300 m od działek rolnych, w terenie leśnym, nie posiada dostępu do drogi. Jest zakrzaczona i częściowo porośnięta drzewami. Drzewostan bez wartości użytkowej.</w:t>
      </w:r>
    </w:p>
    <w:p w:rsidR="007F0440" w:rsidRDefault="007F0440">
      <w:pPr>
        <w:ind w:left="720"/>
        <w:jc w:val="both"/>
      </w:pPr>
    </w:p>
    <w:p w:rsidR="007F0440" w:rsidRDefault="007F0440" w:rsidP="00091700">
      <w:pPr>
        <w:ind w:left="360"/>
        <w:jc w:val="both"/>
      </w:pPr>
      <w:r>
        <w:t xml:space="preserve">Według obowiązującego planu zagospodarowania przestrzennego Gminy Gilowice, działka  nr 3399 znajduje się w jednostce RL – tereny lasów i zadrzewień, a pozostałe działki                    w jednostce strukturalnej R-tereny upraw rolnych i ogrodniczych. </w:t>
      </w:r>
    </w:p>
    <w:p w:rsidR="007F0440" w:rsidRDefault="007F0440" w:rsidP="00091700">
      <w:pPr>
        <w:jc w:val="both"/>
      </w:pPr>
    </w:p>
    <w:p w:rsidR="007F0440" w:rsidRPr="00091700" w:rsidRDefault="007F0440" w:rsidP="00091700">
      <w:pPr>
        <w:numPr>
          <w:ilvl w:val="0"/>
          <w:numId w:val="6"/>
        </w:numPr>
        <w:jc w:val="both"/>
      </w:pPr>
      <w:r>
        <w:rPr>
          <w:b/>
          <w:bCs/>
        </w:rPr>
        <w:t>Uzasadnienie wyboru formy przetargu:</w:t>
      </w:r>
    </w:p>
    <w:p w:rsidR="007F0440" w:rsidRDefault="007F0440" w:rsidP="00A0255B">
      <w:pPr>
        <w:ind w:left="360"/>
        <w:jc w:val="both"/>
      </w:pPr>
      <w:r w:rsidRPr="00A0255B">
        <w:t xml:space="preserve">Przetarg jest ograniczony do osób uprawnionych do nabywania nieruchomości rolnych </w:t>
      </w:r>
      <w:r>
        <w:t>zgodnie z ustawą z dnia 1 kwietnia 2003r. o kształtowaniu ustroju rolnego  (</w:t>
      </w:r>
      <w:r>
        <w:rPr>
          <w:color w:val="1B1B1B"/>
        </w:rPr>
        <w:t>Dz. U. z 2017 roku poz. 2196</w:t>
      </w:r>
      <w:r>
        <w:t xml:space="preserve">), które spełnią warunki określone w art.6 w/w ustawy.                           Uzasadnienie ograniczenia przetargu do rolników indywidualnych: zgodnie z definicja, o której mowa  w art.2 w/w ustawy, nieruchomości objęte przetargiem, stanowią nieruchomości rolne,  a w myśl art. 2a tej ustawy nabywcą nieruchomości rolnej może być wyłącznie rolnik indywidualny, który spełnia łącznie następujące warunki: </w:t>
      </w:r>
    </w:p>
    <w:p w:rsidR="007F0440" w:rsidRDefault="007F0440" w:rsidP="00A0255B">
      <w:pPr>
        <w:numPr>
          <w:ilvl w:val="0"/>
          <w:numId w:val="7"/>
        </w:numPr>
        <w:jc w:val="both"/>
      </w:pPr>
      <w:r>
        <w:t>jest właścicielem, użytkownikiem wieczystym, samoistnym posiadaczem lub dzierżawcą nieruchomości rolnych- z uwzględnieniem powierzchni użytków rolnych wchodzących               w skład nieruchomości będącej przedmiotem przetargu nie przekracza 300 ha;</w:t>
      </w:r>
    </w:p>
    <w:p w:rsidR="007F0440" w:rsidRDefault="007F0440" w:rsidP="00A0255B">
      <w:pPr>
        <w:numPr>
          <w:ilvl w:val="0"/>
          <w:numId w:val="7"/>
        </w:numPr>
        <w:jc w:val="both"/>
      </w:pPr>
      <w:r>
        <w:t>posiada kwalifikacje rolnicze określone w art.6 ust.2 pkt 2 ustawy o kształtowaniu ustroju rolnego oraz rozporządzenia Ministra Rolnictwa i Rozwoju Wsi z dnia 17 stycznia 2012r. w sprawie kwalifikacji rolniczych posiadanych przez osoby wykonujące działalność rolniczą.</w:t>
      </w:r>
    </w:p>
    <w:p w:rsidR="007F0440" w:rsidRDefault="007F0440" w:rsidP="00A0255B">
      <w:pPr>
        <w:numPr>
          <w:ilvl w:val="0"/>
          <w:numId w:val="7"/>
        </w:numPr>
        <w:jc w:val="both"/>
      </w:pPr>
      <w:r>
        <w:t>co najmniej od 5 lat zamieszkuje w gminie, na obszarze której jest położona jedna                    z nieruchomości rolnych wchodzących w skład prowadzonego przez niego  gospodarstwa   rolnego oraz prowadzona przez ten okres osobiście to gospodarstwo                               (pracuje w tym gospodarstwie oraz podejmują wszelkie decyzje dotyczące prowadzenia działalności rolniczej w tym gospodarstwie );</w:t>
      </w:r>
    </w:p>
    <w:p w:rsidR="007F0440" w:rsidRDefault="007F0440" w:rsidP="00091700">
      <w:pPr>
        <w:jc w:val="both"/>
      </w:pPr>
    </w:p>
    <w:p w:rsidR="007F0440" w:rsidRDefault="007F0440" w:rsidP="00091700">
      <w:pPr>
        <w:jc w:val="both"/>
      </w:pPr>
    </w:p>
    <w:p w:rsidR="007F0440" w:rsidRDefault="007F0440">
      <w:pPr>
        <w:ind w:left="360"/>
        <w:jc w:val="both"/>
      </w:pPr>
    </w:p>
    <w:p w:rsidR="007F0440" w:rsidRDefault="007F0440" w:rsidP="005E7E65">
      <w:pPr>
        <w:ind w:left="120"/>
        <w:jc w:val="both"/>
      </w:pPr>
      <w:r>
        <w:rPr>
          <w:b/>
          <w:bCs/>
        </w:rPr>
        <w:t>Cena wywoławcza nieruchomości – 122.470,00 zł (słownie: sto dwadzieścia dwa tysiące czterysta siedemdziesiąt złotych.</w:t>
      </w:r>
    </w:p>
    <w:p w:rsidR="007F0440" w:rsidRDefault="007F0440" w:rsidP="005E7E65">
      <w:pPr>
        <w:ind w:left="120"/>
        <w:jc w:val="both"/>
      </w:pPr>
      <w:r>
        <w:t>Cenę nabycia będzie stanowiła zaoferowana kwota powiększona o koszt wyceny i koszty zbycia.</w:t>
      </w:r>
    </w:p>
    <w:p w:rsidR="007F0440" w:rsidRDefault="007F0440" w:rsidP="005E7E65">
      <w:pPr>
        <w:ind w:left="720"/>
        <w:jc w:val="both"/>
      </w:pPr>
    </w:p>
    <w:p w:rsidR="007F0440" w:rsidRDefault="007F0440" w:rsidP="005E7E65">
      <w:pPr>
        <w:ind w:left="120"/>
        <w:jc w:val="both"/>
      </w:pPr>
      <w:r>
        <w:rPr>
          <w:b/>
          <w:bCs/>
        </w:rPr>
        <w:t>Obciążenia i zobowiązania dotyczące nieruchomości:</w:t>
      </w:r>
      <w:r>
        <w:t xml:space="preserve"> Dział III księgi wieczystej                       NR  BB1Z/00128368/8 prowadzonej przez Sąd Rejonowy w Żywcu – Prawa, roszczenia             i ograniczenia wolny od wpisów.</w:t>
      </w:r>
    </w:p>
    <w:p w:rsidR="007F0440" w:rsidRDefault="007F0440" w:rsidP="005E7E65">
      <w:pPr>
        <w:ind w:left="120"/>
        <w:jc w:val="both"/>
      </w:pPr>
    </w:p>
    <w:p w:rsidR="007F0440" w:rsidRDefault="007F0440" w:rsidP="00F1452C">
      <w:pPr>
        <w:jc w:val="both"/>
      </w:pPr>
      <w:r>
        <w:rPr>
          <w:b/>
          <w:bCs/>
        </w:rPr>
        <w:t xml:space="preserve">Termin i miejsce składania pisemnych ofert: </w:t>
      </w:r>
    </w:p>
    <w:p w:rsidR="007F0440" w:rsidRDefault="007F0440" w:rsidP="00F1452C">
      <w:pPr>
        <w:jc w:val="both"/>
      </w:pPr>
      <w:r>
        <w:t xml:space="preserve">Pisemne oferty na zakup nieruchomości w zaklejonych kopertach z dopiskiem „ Przetarg na sprzedaż nieruchomości rolnych w Rychwałdzie” prosimy składać w sekretariacie Urzędu Gminy Gilowice ul. Krakowska 40 ,  34-322 Gilowice, w terminie </w:t>
      </w:r>
      <w:r w:rsidRPr="005C5F10">
        <w:rPr>
          <w:b/>
          <w:bCs/>
        </w:rPr>
        <w:t>do</w:t>
      </w:r>
      <w:r>
        <w:rPr>
          <w:b/>
          <w:bCs/>
        </w:rPr>
        <w:t xml:space="preserve"> 10</w:t>
      </w:r>
      <w:r w:rsidRPr="005C5F10">
        <w:rPr>
          <w:b/>
          <w:bCs/>
        </w:rPr>
        <w:t xml:space="preserve"> lipca 2018</w:t>
      </w:r>
      <w:r>
        <w:rPr>
          <w:b/>
          <w:bCs/>
        </w:rPr>
        <w:t xml:space="preserve"> </w:t>
      </w:r>
      <w:r w:rsidRPr="005C5F10">
        <w:rPr>
          <w:b/>
          <w:bCs/>
        </w:rPr>
        <w:t>r.</w:t>
      </w:r>
      <w:r>
        <w:t xml:space="preserve"> </w:t>
      </w:r>
    </w:p>
    <w:p w:rsidR="007F0440" w:rsidRDefault="007F0440" w:rsidP="005E7E65">
      <w:pPr>
        <w:ind w:left="120"/>
        <w:jc w:val="both"/>
      </w:pPr>
    </w:p>
    <w:p w:rsidR="007F0440" w:rsidRDefault="007F0440" w:rsidP="00F1452C">
      <w:pPr>
        <w:jc w:val="both"/>
        <w:rPr>
          <w:b/>
          <w:bCs/>
        </w:rPr>
      </w:pPr>
      <w:r>
        <w:rPr>
          <w:b/>
          <w:bCs/>
        </w:rPr>
        <w:t>Warunki uczestnictwa w przetargu:</w:t>
      </w:r>
    </w:p>
    <w:p w:rsidR="007F0440" w:rsidRDefault="007F0440">
      <w:pPr>
        <w:ind w:left="360"/>
        <w:jc w:val="both"/>
      </w:pPr>
    </w:p>
    <w:p w:rsidR="007F0440" w:rsidRDefault="007F0440" w:rsidP="000F0FC0">
      <w:pPr>
        <w:pStyle w:val="ListParagraph"/>
        <w:numPr>
          <w:ilvl w:val="0"/>
          <w:numId w:val="9"/>
        </w:numPr>
        <w:jc w:val="both"/>
      </w:pPr>
      <w:r>
        <w:t xml:space="preserve">Złożenie pisemnej oferty. </w:t>
      </w:r>
    </w:p>
    <w:p w:rsidR="007F0440" w:rsidRDefault="007F0440" w:rsidP="000F0FC0">
      <w:pPr>
        <w:pStyle w:val="ListParagraph"/>
        <w:numPr>
          <w:ilvl w:val="0"/>
          <w:numId w:val="9"/>
        </w:numPr>
        <w:jc w:val="both"/>
      </w:pPr>
      <w:r>
        <w:t>Wniesienie wadium w wysokości 10% ceny wywoławczej.</w:t>
      </w:r>
    </w:p>
    <w:p w:rsidR="007F0440" w:rsidRDefault="007F0440" w:rsidP="000F0FC0">
      <w:pPr>
        <w:pStyle w:val="ListParagraph"/>
        <w:numPr>
          <w:ilvl w:val="0"/>
          <w:numId w:val="9"/>
        </w:numPr>
        <w:jc w:val="both"/>
      </w:pPr>
      <w:r>
        <w:t>Przedłożenie komisji przetargowej przed otwarciem przetargu oryginału dowodu wpłaty wadium.</w:t>
      </w:r>
    </w:p>
    <w:p w:rsidR="007F0440" w:rsidRDefault="007F0440" w:rsidP="000F0FC0">
      <w:pPr>
        <w:pStyle w:val="ListParagraph"/>
        <w:numPr>
          <w:ilvl w:val="0"/>
          <w:numId w:val="9"/>
        </w:numPr>
        <w:jc w:val="both"/>
      </w:pPr>
      <w:r>
        <w:t>Przed przystąpieniem do przetargu konieczne jest okazanie komisji przetargowej dowodu tożsamości przez uczestnika przetargu, a w przypadku:</w:t>
      </w:r>
    </w:p>
    <w:p w:rsidR="007F0440" w:rsidRDefault="007F0440" w:rsidP="000F0FC0">
      <w:pPr>
        <w:pStyle w:val="ListParagraph"/>
        <w:jc w:val="both"/>
      </w:pPr>
      <w:r>
        <w:t xml:space="preserve">- małżonków – do dokonania czynności przetargowych konieczna jest obecność obojga małżonków lub jednego z nich wraz z pisemną zgodą jednego małżonka, wyrażoną dla drugiego małżonka na uczestnictwo w przetargu w celu odpłatnego nabycia nieruchomości.  </w:t>
      </w:r>
    </w:p>
    <w:p w:rsidR="007F0440" w:rsidRPr="000F0FC0" w:rsidRDefault="007F0440" w:rsidP="000F0FC0">
      <w:pPr>
        <w:pStyle w:val="ListParagraph"/>
        <w:jc w:val="both"/>
      </w:pPr>
    </w:p>
    <w:p w:rsidR="007F0440" w:rsidRDefault="007F0440" w:rsidP="00F1452C">
      <w:pPr>
        <w:jc w:val="both"/>
      </w:pPr>
      <w:r>
        <w:rPr>
          <w:b/>
          <w:bCs/>
        </w:rPr>
        <w:t xml:space="preserve">Wadium: </w:t>
      </w:r>
    </w:p>
    <w:p w:rsidR="007F0440" w:rsidRDefault="007F0440" w:rsidP="00F1452C">
      <w:pPr>
        <w:jc w:val="both"/>
      </w:pPr>
      <w:r>
        <w:t>Warunkiem uczestnictwa w przetargu jest wpłata wadium, które wynosi 10% ceny wywoławczej nieruchomości</w:t>
      </w:r>
      <w:r w:rsidRPr="00E0793C">
        <w:rPr>
          <w:b/>
          <w:bCs/>
        </w:rPr>
        <w:t xml:space="preserve">, tj. 12.247,00 złotych (słownie: dwanaście tysięcy dwieście czterdzieści siedem złotych) w </w:t>
      </w:r>
      <w:r>
        <w:t xml:space="preserve">pieniądzu na rachunek Urzędu Gminy w Gilowicach </w:t>
      </w:r>
      <w:r>
        <w:rPr>
          <w:b/>
          <w:bCs/>
        </w:rPr>
        <w:t>Nr 78 8141 0008 0000 0101 2000 0050 BS Gilowice</w:t>
      </w:r>
      <w:r>
        <w:t xml:space="preserve"> w terminie do dnia </w:t>
      </w:r>
      <w:r w:rsidRPr="00CC6FC6">
        <w:rPr>
          <w:b/>
          <w:bCs/>
        </w:rPr>
        <w:t>10 lipca 2018 roku</w:t>
      </w:r>
      <w:r>
        <w:t xml:space="preserve"> z opisem </w:t>
      </w:r>
      <w:r w:rsidRPr="00DE246D">
        <w:rPr>
          <w:b/>
          <w:bCs/>
        </w:rPr>
        <w:t>„</w:t>
      </w:r>
      <w:r>
        <w:rPr>
          <w:b/>
          <w:bCs/>
        </w:rPr>
        <w:t>Wadium</w:t>
      </w:r>
      <w:r w:rsidRPr="00DE246D">
        <w:rPr>
          <w:b/>
          <w:bCs/>
        </w:rPr>
        <w:t xml:space="preserve"> na </w:t>
      </w:r>
      <w:r>
        <w:rPr>
          <w:b/>
          <w:bCs/>
        </w:rPr>
        <w:t>nabycie</w:t>
      </w:r>
      <w:r w:rsidRPr="00DE246D">
        <w:rPr>
          <w:b/>
          <w:bCs/>
        </w:rPr>
        <w:t xml:space="preserve"> nieruchomości rolnych w Rychwałdzie”</w:t>
      </w:r>
    </w:p>
    <w:p w:rsidR="007F0440" w:rsidRDefault="007F0440" w:rsidP="00F1452C">
      <w:pPr>
        <w:jc w:val="both"/>
      </w:pPr>
      <w:r>
        <w:t>Tytuł wpłaty wadium winien wskazywać jednoznacznie uczestnika przetargu.</w:t>
      </w:r>
    </w:p>
    <w:p w:rsidR="007F0440" w:rsidRDefault="007F0440" w:rsidP="00F1452C">
      <w:pPr>
        <w:jc w:val="both"/>
      </w:pPr>
      <w:r>
        <w:t xml:space="preserve">Za dzień wniesienia wadium uważa się datę wpływu środków pieniężnych na rachunek Gminy Gilowice. </w:t>
      </w:r>
    </w:p>
    <w:p w:rsidR="007F0440" w:rsidRDefault="007F0440" w:rsidP="00F1452C">
      <w:pPr>
        <w:jc w:val="both"/>
      </w:pPr>
      <w:r>
        <w:t xml:space="preserve">Wadium bezie zaliczone na poczet ceny nieruchomości dla oferenta, który zaoferuje najwyższą cenę za jej nabycie. Jeżeli oferent nie zgłosi się w ustalonym terminie do zawarcia umowy notarialnej to wpłacone wadium ulegnie przepadkowi, a przetarg zostanie unieważniony. </w:t>
      </w:r>
    </w:p>
    <w:p w:rsidR="007F0440" w:rsidRDefault="007F0440" w:rsidP="00F1452C">
      <w:pPr>
        <w:jc w:val="both"/>
      </w:pPr>
      <w:r>
        <w:t xml:space="preserve">Zgodnie z przepisami ustawy z dnia 11 marca 2004 r. o podatku od towarów i usług               (Dz.U. z 2018r., poz. 650 ) sprzedaż nieruchomości zwolniona jest z podatku VAT. </w:t>
      </w:r>
    </w:p>
    <w:p w:rsidR="007F0440" w:rsidRPr="002F059A" w:rsidRDefault="007F0440" w:rsidP="002F059A">
      <w:pPr>
        <w:jc w:val="both"/>
      </w:pPr>
      <w:r>
        <w:t xml:space="preserve">Sprzedaż nieruchomości odbywa się według stanu prawnego uwidocznionego w ewidencji gruntów. Okazania granic geodezyjnych nieruchomości lub ewentualnego ich wznowienia nabywca dokona we własnym zakresie i na własny koszt. </w:t>
      </w:r>
    </w:p>
    <w:p w:rsidR="007F0440" w:rsidRDefault="007F0440" w:rsidP="00F1452C">
      <w:pPr>
        <w:jc w:val="both"/>
      </w:pPr>
      <w:r>
        <w:rPr>
          <w:b/>
          <w:bCs/>
        </w:rPr>
        <w:t xml:space="preserve">Oferta powinna zawierać: </w:t>
      </w:r>
    </w:p>
    <w:p w:rsidR="007F0440" w:rsidRDefault="007F0440">
      <w:pPr>
        <w:numPr>
          <w:ilvl w:val="0"/>
          <w:numId w:val="3"/>
        </w:numPr>
        <w:jc w:val="both"/>
      </w:pPr>
      <w:r>
        <w:t>Imię, nazwisko i adres oferenta lub nazwę albo firmę oraz siedzibę, jeżeli oferentem jest osoba prawna, lub inny podmiot</w:t>
      </w:r>
    </w:p>
    <w:p w:rsidR="007F0440" w:rsidRDefault="007F0440">
      <w:pPr>
        <w:numPr>
          <w:ilvl w:val="0"/>
          <w:numId w:val="3"/>
        </w:numPr>
        <w:jc w:val="both"/>
      </w:pPr>
      <w:r>
        <w:t>Datę sporządzenia oferty</w:t>
      </w:r>
    </w:p>
    <w:p w:rsidR="007F0440" w:rsidRDefault="007F0440">
      <w:pPr>
        <w:numPr>
          <w:ilvl w:val="0"/>
          <w:numId w:val="3"/>
        </w:numPr>
        <w:jc w:val="both"/>
      </w:pPr>
      <w:r>
        <w:t>Oświadczenie, iż oferent zapoznał się z warunkami przetargu i przyjmuje te warunki bez zastrzeżeń (WZÓR 3)</w:t>
      </w:r>
    </w:p>
    <w:p w:rsidR="007F0440" w:rsidRDefault="007F0440">
      <w:pPr>
        <w:numPr>
          <w:ilvl w:val="0"/>
          <w:numId w:val="3"/>
        </w:numPr>
        <w:jc w:val="both"/>
      </w:pPr>
      <w:r>
        <w:t xml:space="preserve">Oferowaną cenę i sposób jej zapłaty,  </w:t>
      </w:r>
    </w:p>
    <w:p w:rsidR="007F0440" w:rsidRDefault="007F0440">
      <w:pPr>
        <w:numPr>
          <w:ilvl w:val="0"/>
          <w:numId w:val="3"/>
        </w:numPr>
        <w:jc w:val="both"/>
      </w:pPr>
      <w:r>
        <w:t>Kopię dowodu wniesienia wadium</w:t>
      </w:r>
    </w:p>
    <w:p w:rsidR="007F0440" w:rsidRDefault="007F0440" w:rsidP="00923697">
      <w:pPr>
        <w:ind w:left="360"/>
        <w:jc w:val="both"/>
      </w:pPr>
    </w:p>
    <w:p w:rsidR="007F0440" w:rsidRPr="00700594" w:rsidRDefault="007F0440" w:rsidP="00923697">
      <w:pPr>
        <w:ind w:left="360"/>
        <w:jc w:val="both"/>
        <w:rPr>
          <w:b/>
          <w:bCs/>
        </w:rPr>
      </w:pPr>
      <w:r w:rsidRPr="00700594">
        <w:rPr>
          <w:b/>
          <w:bCs/>
        </w:rPr>
        <w:t xml:space="preserve">Do oferty należy dołączyć: </w:t>
      </w:r>
    </w:p>
    <w:p w:rsidR="007F0440" w:rsidRDefault="007F0440" w:rsidP="00923697">
      <w:pPr>
        <w:numPr>
          <w:ilvl w:val="0"/>
          <w:numId w:val="8"/>
        </w:numPr>
        <w:jc w:val="both"/>
      </w:pPr>
      <w:r>
        <w:t>kserokopie potwierdzenia wpłaty wadium;</w:t>
      </w:r>
    </w:p>
    <w:p w:rsidR="007F0440" w:rsidRDefault="007F0440" w:rsidP="00923697">
      <w:pPr>
        <w:numPr>
          <w:ilvl w:val="0"/>
          <w:numId w:val="8"/>
        </w:numPr>
        <w:jc w:val="both"/>
      </w:pPr>
      <w:r>
        <w:t xml:space="preserve">oświadczenie rolnika </w:t>
      </w:r>
      <w:r w:rsidRPr="00923697">
        <w:rPr>
          <w:b/>
          <w:bCs/>
        </w:rPr>
        <w:t>o osobistym</w:t>
      </w:r>
      <w:r>
        <w:rPr>
          <w:b/>
          <w:bCs/>
        </w:rPr>
        <w:t xml:space="preserve"> prowadzeniu gospodarstwa rolnego od co najmniej  5 lat, </w:t>
      </w:r>
      <w:r w:rsidRPr="00F26EEE">
        <w:t>poświadczone przez wójta (burmistrza, prezydenta miasta) – jako d</w:t>
      </w:r>
      <w:r>
        <w:t>owód potwierdzający osobiste prowadzenie gospodarstwa rolnego na terenie konkretnej gminy przez wymagany okres; (WZÓR 1 )</w:t>
      </w:r>
    </w:p>
    <w:p w:rsidR="007F0440" w:rsidRDefault="007F0440" w:rsidP="00923697">
      <w:pPr>
        <w:numPr>
          <w:ilvl w:val="0"/>
          <w:numId w:val="8"/>
        </w:numPr>
        <w:jc w:val="both"/>
      </w:pPr>
      <w:r>
        <w:t xml:space="preserve">zaświadczenie </w:t>
      </w:r>
      <w:r w:rsidRPr="00F26EEE">
        <w:rPr>
          <w:b/>
          <w:bCs/>
        </w:rPr>
        <w:t>o zameldowaniu na pobyt stały</w:t>
      </w:r>
      <w:r>
        <w:rPr>
          <w:b/>
          <w:bCs/>
        </w:rPr>
        <w:t xml:space="preserve"> – </w:t>
      </w:r>
      <w:r w:rsidRPr="00F26EEE">
        <w:t>jako d</w:t>
      </w:r>
      <w:r>
        <w:t>owód potwierdzający zamieszkanie od co najmniej 5 lat na terenie gminy gdzie ma jedna z nieruchomości wchodzących w skład gospodarstwa;</w:t>
      </w:r>
    </w:p>
    <w:p w:rsidR="007F0440" w:rsidRDefault="007F0440" w:rsidP="00923697">
      <w:pPr>
        <w:numPr>
          <w:ilvl w:val="0"/>
          <w:numId w:val="8"/>
        </w:numPr>
        <w:jc w:val="both"/>
      </w:pPr>
      <w:r>
        <w:t xml:space="preserve">oświadczenie o łącznej powierzchni użytków rolnych w ramach prowadzonego gospodarstwa rolnego, poświadczone przez wójta (burmistrza, prezydenta miasta); (WZÓR 1) </w:t>
      </w:r>
    </w:p>
    <w:p w:rsidR="007F0440" w:rsidRPr="002025AE" w:rsidRDefault="007F0440" w:rsidP="002025AE">
      <w:pPr>
        <w:numPr>
          <w:ilvl w:val="0"/>
          <w:numId w:val="8"/>
        </w:numPr>
        <w:jc w:val="both"/>
      </w:pPr>
      <w:r>
        <w:t xml:space="preserve">dokumenty </w:t>
      </w:r>
      <w:r w:rsidRPr="001C4A63">
        <w:rPr>
          <w:b/>
          <w:bCs/>
        </w:rPr>
        <w:t>potwierdzające kwalifikacje rolnicze</w:t>
      </w:r>
      <w:r>
        <w:rPr>
          <w:b/>
          <w:bCs/>
        </w:rPr>
        <w:t xml:space="preserve"> </w:t>
      </w:r>
      <w:r w:rsidRPr="001C4A63">
        <w:t xml:space="preserve">oferenta </w:t>
      </w:r>
      <w:r>
        <w:t>zgodnie z  treścią art.6 ust.2 pkt 2 i ust.3 oraz art. 7 ust. 9 ustawy o kształtowaniu ustroju rolnego (Dz.U.z 2017 r. poz. 2196) ; (WZÓR 2 )</w:t>
      </w:r>
    </w:p>
    <w:p w:rsidR="007F0440" w:rsidRDefault="007F0440">
      <w:pPr>
        <w:jc w:val="both"/>
        <w:rPr>
          <w:b/>
          <w:bCs/>
        </w:rPr>
      </w:pPr>
    </w:p>
    <w:p w:rsidR="007F0440" w:rsidRDefault="007F0440">
      <w:pPr>
        <w:jc w:val="both"/>
      </w:pPr>
      <w:r>
        <w:rPr>
          <w:b/>
          <w:bCs/>
        </w:rPr>
        <w:t>Lista osób zakwalifikowanych do uczestnictwa w przetargu zostanie wywieszona w dniu                   12 lipca 2018 roku na tablicy ogłoszeń w Urzędzie Gminy Gilowice.</w:t>
      </w:r>
    </w:p>
    <w:p w:rsidR="007F0440" w:rsidRDefault="007F0440">
      <w:pPr>
        <w:jc w:val="both"/>
        <w:rPr>
          <w:b/>
          <w:bCs/>
        </w:rPr>
      </w:pPr>
    </w:p>
    <w:p w:rsidR="007F0440" w:rsidRDefault="007F0440">
      <w:pPr>
        <w:jc w:val="both"/>
        <w:rPr>
          <w:b/>
          <w:bCs/>
        </w:rPr>
      </w:pPr>
      <w:r>
        <w:rPr>
          <w:b/>
          <w:bCs/>
        </w:rPr>
        <w:t>Termin i miejsce części jawnej przetargu:</w:t>
      </w:r>
    </w:p>
    <w:p w:rsidR="007F0440" w:rsidRDefault="007F0440">
      <w:pPr>
        <w:jc w:val="both"/>
      </w:pPr>
    </w:p>
    <w:p w:rsidR="007F0440" w:rsidRPr="00893524" w:rsidRDefault="007F0440">
      <w:pPr>
        <w:jc w:val="both"/>
        <w:rPr>
          <w:b/>
          <w:bCs/>
        </w:rPr>
      </w:pPr>
      <w:r w:rsidRPr="00893524">
        <w:rPr>
          <w:b/>
          <w:bCs/>
        </w:rPr>
        <w:t xml:space="preserve">Przetarg odbędzie się w dniu 16 lipca 2018 roku w Urzędzie Gminy Gilowice, ul. Krakowska 40 (świetlica ) o godz. 9.00 </w:t>
      </w:r>
    </w:p>
    <w:p w:rsidR="007F0440" w:rsidRDefault="007F0440">
      <w:pPr>
        <w:jc w:val="both"/>
      </w:pPr>
    </w:p>
    <w:p w:rsidR="007F0440" w:rsidRDefault="007F0440">
      <w:pPr>
        <w:jc w:val="both"/>
      </w:pPr>
      <w:r>
        <w:t xml:space="preserve">Zastrzega się prawo zamknięcia przetargu bez wybrania którejkolwiek z ofert. </w:t>
      </w:r>
    </w:p>
    <w:p w:rsidR="007F0440" w:rsidRDefault="007F0440">
      <w:pPr>
        <w:jc w:val="both"/>
      </w:pPr>
      <w:r>
        <w:t xml:space="preserve">O miejscu i terminie zawarcia umowy nabywca zostanie zawiadomiony najpóźniej w ciągu 21 dni od dnia rozstrzygnięcia przetargu.  </w:t>
      </w:r>
    </w:p>
    <w:p w:rsidR="007F0440" w:rsidRPr="00700594" w:rsidRDefault="007F0440">
      <w:pPr>
        <w:jc w:val="both"/>
        <w:rPr>
          <w:b/>
          <w:bCs/>
        </w:rPr>
      </w:pPr>
      <w:r>
        <w:t>Cena za nieruchomości podlega zapłacie nie później niż na dzień przed dniem podpisania umowy notarialnej przenoszącej własność nieruchomości</w:t>
      </w:r>
      <w:r w:rsidRPr="00700594">
        <w:rPr>
          <w:b/>
          <w:bCs/>
        </w:rPr>
        <w:t xml:space="preserve">. Nabywca uiszcza jednorazowo całość kwoty osiągniętej w przetargu pomniejszonej o wpłacone wadium na rachunek  </w:t>
      </w:r>
      <w:r>
        <w:rPr>
          <w:b/>
          <w:bCs/>
        </w:rPr>
        <w:t xml:space="preserve">                                   urzędu Gminy Nr </w:t>
      </w:r>
      <w:r w:rsidRPr="00700594">
        <w:rPr>
          <w:b/>
          <w:bCs/>
        </w:rPr>
        <w:t>36 8141 0008 0000 0101 2000 0030</w:t>
      </w:r>
      <w:r>
        <w:rPr>
          <w:b/>
          <w:bCs/>
        </w:rPr>
        <w:t>.</w:t>
      </w:r>
      <w:r w:rsidRPr="00700594">
        <w:rPr>
          <w:b/>
          <w:bCs/>
        </w:rPr>
        <w:t xml:space="preserve"> </w:t>
      </w:r>
    </w:p>
    <w:p w:rsidR="007F0440" w:rsidRDefault="007F0440">
      <w:pPr>
        <w:jc w:val="both"/>
      </w:pPr>
      <w:r>
        <w:t>Dodatkowe informacje można uzyskać w Urzędzie Gminy w Gilowicach pok. nr 27 lub                           pod nr tel. 33 8653 372, 33 8653 020 wew.25</w:t>
      </w:r>
    </w:p>
    <w:p w:rsidR="007F0440" w:rsidRDefault="007F0440">
      <w:pPr>
        <w:jc w:val="both"/>
      </w:pPr>
    </w:p>
    <w:p w:rsidR="007F0440" w:rsidRDefault="007F0440">
      <w:pPr>
        <w:jc w:val="both"/>
      </w:pPr>
      <w:r>
        <w:t xml:space="preserve">Ogłoszenie o przetargu zostanie wywieszone na tablicy ogłoszeń w siedzibie Urzędu Gminy               w Gilowicach, opublikowane na stornie internetowej Urzędu Gminy Gilowice </w:t>
      </w:r>
      <w:hyperlink r:id="rId5" w:history="1">
        <w:r w:rsidRPr="00496184">
          <w:rPr>
            <w:rStyle w:val="Hyperlink"/>
          </w:rPr>
          <w:t>www.gilowice.pl</w:t>
        </w:r>
      </w:hyperlink>
      <w:r>
        <w:t xml:space="preserve">              i w Biuletynie Informacji Publicznej Urzędu Gminy Gilowice </w:t>
      </w:r>
      <w:hyperlink r:id="rId6" w:history="1">
        <w:r w:rsidRPr="00496184">
          <w:rPr>
            <w:rStyle w:val="Hyperlink"/>
          </w:rPr>
          <w:t>www.bip.gilowice.pl</w:t>
        </w:r>
      </w:hyperlink>
      <w:r>
        <w:t xml:space="preserve"> oraz zamieszczone w prasie lokalnej. </w:t>
      </w:r>
    </w:p>
    <w:p w:rsidR="007F0440" w:rsidRDefault="007F0440">
      <w:pPr>
        <w:jc w:val="both"/>
      </w:pPr>
    </w:p>
    <w:p w:rsidR="007F0440" w:rsidRDefault="007F0440">
      <w:pPr>
        <w:jc w:val="both"/>
      </w:pPr>
      <w:r>
        <w:t xml:space="preserve">Gilowice, dnia 5 czerwca 2018 r. </w:t>
      </w:r>
      <w:bookmarkStart w:id="0" w:name="_GoBack"/>
      <w:bookmarkEnd w:id="0"/>
      <w:r>
        <w:t xml:space="preserve">                                                            Wójt </w:t>
      </w:r>
    </w:p>
    <w:p w:rsidR="007F0440" w:rsidRDefault="007F0440" w:rsidP="003E6D06">
      <w:pPr>
        <w:ind w:left="5664" w:firstLine="708"/>
        <w:jc w:val="both"/>
      </w:pPr>
      <w:r>
        <w:t xml:space="preserve">Leszek Frasunek </w:t>
      </w:r>
    </w:p>
    <w:sectPr w:rsidR="007F0440" w:rsidSect="003E5B34">
      <w:pgSz w:w="11906" w:h="16838"/>
      <w:pgMar w:top="851" w:right="1225" w:bottom="851" w:left="1200" w:header="708" w:footer="708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bCs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03382EE5"/>
    <w:multiLevelType w:val="hybridMultilevel"/>
    <w:tmpl w:val="AAD40010"/>
    <w:lvl w:ilvl="0" w:tplc="08F88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46F48"/>
    <w:multiLevelType w:val="hybridMultilevel"/>
    <w:tmpl w:val="56927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C0C22"/>
    <w:multiLevelType w:val="hybridMultilevel"/>
    <w:tmpl w:val="0302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F7937"/>
    <w:multiLevelType w:val="hybridMultilevel"/>
    <w:tmpl w:val="E1921B4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2B0"/>
    <w:rsid w:val="00084F9C"/>
    <w:rsid w:val="00091700"/>
    <w:rsid w:val="000F0FC0"/>
    <w:rsid w:val="001372B0"/>
    <w:rsid w:val="001C4A63"/>
    <w:rsid w:val="001F5F1C"/>
    <w:rsid w:val="002025AE"/>
    <w:rsid w:val="00275BBA"/>
    <w:rsid w:val="002F059A"/>
    <w:rsid w:val="003E5B34"/>
    <w:rsid w:val="003E6D06"/>
    <w:rsid w:val="00411916"/>
    <w:rsid w:val="00436E69"/>
    <w:rsid w:val="00496184"/>
    <w:rsid w:val="004D467B"/>
    <w:rsid w:val="005105B0"/>
    <w:rsid w:val="005C11DE"/>
    <w:rsid w:val="005C5F10"/>
    <w:rsid w:val="005E7E65"/>
    <w:rsid w:val="005F2C23"/>
    <w:rsid w:val="005F48E0"/>
    <w:rsid w:val="0062239D"/>
    <w:rsid w:val="006C0791"/>
    <w:rsid w:val="00700594"/>
    <w:rsid w:val="0073353B"/>
    <w:rsid w:val="0079224D"/>
    <w:rsid w:val="007F0440"/>
    <w:rsid w:val="00857460"/>
    <w:rsid w:val="0088471B"/>
    <w:rsid w:val="00884B20"/>
    <w:rsid w:val="00893524"/>
    <w:rsid w:val="008A2651"/>
    <w:rsid w:val="008B0073"/>
    <w:rsid w:val="00923697"/>
    <w:rsid w:val="00935400"/>
    <w:rsid w:val="00944E0D"/>
    <w:rsid w:val="00966ECD"/>
    <w:rsid w:val="00986C32"/>
    <w:rsid w:val="009B6378"/>
    <w:rsid w:val="009F50F1"/>
    <w:rsid w:val="00A0255B"/>
    <w:rsid w:val="00A75BCA"/>
    <w:rsid w:val="00A801BB"/>
    <w:rsid w:val="00A97B40"/>
    <w:rsid w:val="00AB4ED4"/>
    <w:rsid w:val="00AD2720"/>
    <w:rsid w:val="00B077AD"/>
    <w:rsid w:val="00B122F9"/>
    <w:rsid w:val="00BB1ED9"/>
    <w:rsid w:val="00C679AC"/>
    <w:rsid w:val="00CC16E9"/>
    <w:rsid w:val="00CC6FC6"/>
    <w:rsid w:val="00CF4B14"/>
    <w:rsid w:val="00D038E5"/>
    <w:rsid w:val="00D157DF"/>
    <w:rsid w:val="00DE246D"/>
    <w:rsid w:val="00E0793C"/>
    <w:rsid w:val="00E35646"/>
    <w:rsid w:val="00EB114C"/>
    <w:rsid w:val="00EE48DF"/>
    <w:rsid w:val="00EF6ECF"/>
    <w:rsid w:val="00F0551A"/>
    <w:rsid w:val="00F1452C"/>
    <w:rsid w:val="00F26EEE"/>
    <w:rsid w:val="00F42D8D"/>
    <w:rsid w:val="00F64138"/>
    <w:rsid w:val="00F83DBA"/>
    <w:rsid w:val="00FC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34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agwek1"/>
    <w:next w:val="BodyText"/>
    <w:link w:val="Heading3Char"/>
    <w:uiPriority w:val="99"/>
    <w:qFormat/>
    <w:rsid w:val="003E5B34"/>
    <w:pPr>
      <w:numPr>
        <w:ilvl w:val="2"/>
        <w:numId w:val="5"/>
      </w:numPr>
      <w:spacing w:before="140"/>
      <w:outlineLvl w:val="2"/>
    </w:pPr>
    <w:rPr>
      <w:rFonts w:ascii="Liberation Serif" w:eastAsia="SimSun" w:hAnsi="Liberation Serif" w:cs="Liberation Serif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F64138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3E5B34"/>
  </w:style>
  <w:style w:type="character" w:customStyle="1" w:styleId="WW8Num2z0">
    <w:name w:val="WW8Num2z0"/>
    <w:uiPriority w:val="99"/>
    <w:rsid w:val="003E5B34"/>
    <w:rPr>
      <w:b/>
      <w:bCs/>
    </w:rPr>
  </w:style>
  <w:style w:type="character" w:customStyle="1" w:styleId="WW8Num2z1">
    <w:name w:val="WW8Num2z1"/>
    <w:uiPriority w:val="99"/>
    <w:rsid w:val="003E5B34"/>
  </w:style>
  <w:style w:type="character" w:customStyle="1" w:styleId="WW8Num2z2">
    <w:name w:val="WW8Num2z2"/>
    <w:uiPriority w:val="99"/>
    <w:rsid w:val="003E5B34"/>
  </w:style>
  <w:style w:type="character" w:customStyle="1" w:styleId="WW8Num2z3">
    <w:name w:val="WW8Num2z3"/>
    <w:uiPriority w:val="99"/>
    <w:rsid w:val="003E5B34"/>
  </w:style>
  <w:style w:type="character" w:customStyle="1" w:styleId="WW8Num2z4">
    <w:name w:val="WW8Num2z4"/>
    <w:uiPriority w:val="99"/>
    <w:rsid w:val="003E5B34"/>
  </w:style>
  <w:style w:type="character" w:customStyle="1" w:styleId="WW8Num2z5">
    <w:name w:val="WW8Num2z5"/>
    <w:uiPriority w:val="99"/>
    <w:rsid w:val="003E5B34"/>
  </w:style>
  <w:style w:type="character" w:customStyle="1" w:styleId="WW8Num2z6">
    <w:name w:val="WW8Num2z6"/>
    <w:uiPriority w:val="99"/>
    <w:rsid w:val="003E5B34"/>
  </w:style>
  <w:style w:type="character" w:customStyle="1" w:styleId="WW8Num2z7">
    <w:name w:val="WW8Num2z7"/>
    <w:uiPriority w:val="99"/>
    <w:rsid w:val="003E5B34"/>
  </w:style>
  <w:style w:type="character" w:customStyle="1" w:styleId="WW8Num2z8">
    <w:name w:val="WW8Num2z8"/>
    <w:uiPriority w:val="99"/>
    <w:rsid w:val="003E5B34"/>
  </w:style>
  <w:style w:type="character" w:customStyle="1" w:styleId="WW8Num3z0">
    <w:name w:val="WW8Num3z0"/>
    <w:uiPriority w:val="99"/>
    <w:rsid w:val="003E5B34"/>
  </w:style>
  <w:style w:type="character" w:customStyle="1" w:styleId="WW8Num3z1">
    <w:name w:val="WW8Num3z1"/>
    <w:uiPriority w:val="99"/>
    <w:rsid w:val="003E5B34"/>
  </w:style>
  <w:style w:type="character" w:customStyle="1" w:styleId="WW8Num3z2">
    <w:name w:val="WW8Num3z2"/>
    <w:uiPriority w:val="99"/>
    <w:rsid w:val="003E5B34"/>
  </w:style>
  <w:style w:type="character" w:customStyle="1" w:styleId="WW8Num3z3">
    <w:name w:val="WW8Num3z3"/>
    <w:uiPriority w:val="99"/>
    <w:rsid w:val="003E5B34"/>
  </w:style>
  <w:style w:type="character" w:customStyle="1" w:styleId="WW8Num3z4">
    <w:name w:val="WW8Num3z4"/>
    <w:uiPriority w:val="99"/>
    <w:rsid w:val="003E5B34"/>
  </w:style>
  <w:style w:type="character" w:customStyle="1" w:styleId="WW8Num3z5">
    <w:name w:val="WW8Num3z5"/>
    <w:uiPriority w:val="99"/>
    <w:rsid w:val="003E5B34"/>
  </w:style>
  <w:style w:type="character" w:customStyle="1" w:styleId="WW8Num3z6">
    <w:name w:val="WW8Num3z6"/>
    <w:uiPriority w:val="99"/>
    <w:rsid w:val="003E5B34"/>
  </w:style>
  <w:style w:type="character" w:customStyle="1" w:styleId="WW8Num3z7">
    <w:name w:val="WW8Num3z7"/>
    <w:uiPriority w:val="99"/>
    <w:rsid w:val="003E5B34"/>
  </w:style>
  <w:style w:type="character" w:customStyle="1" w:styleId="WW8Num3z8">
    <w:name w:val="WW8Num3z8"/>
    <w:uiPriority w:val="99"/>
    <w:rsid w:val="003E5B34"/>
  </w:style>
  <w:style w:type="character" w:customStyle="1" w:styleId="WW8Num4z0">
    <w:name w:val="WW8Num4z0"/>
    <w:uiPriority w:val="99"/>
    <w:rsid w:val="003E5B34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3E5B34"/>
  </w:style>
  <w:style w:type="character" w:customStyle="1" w:styleId="WW8Num4z2">
    <w:name w:val="WW8Num4z2"/>
    <w:uiPriority w:val="99"/>
    <w:rsid w:val="003E5B34"/>
  </w:style>
  <w:style w:type="character" w:customStyle="1" w:styleId="WW8Num4z3">
    <w:name w:val="WW8Num4z3"/>
    <w:uiPriority w:val="99"/>
    <w:rsid w:val="003E5B34"/>
  </w:style>
  <w:style w:type="character" w:customStyle="1" w:styleId="WW8Num4z4">
    <w:name w:val="WW8Num4z4"/>
    <w:uiPriority w:val="99"/>
    <w:rsid w:val="003E5B34"/>
  </w:style>
  <w:style w:type="character" w:customStyle="1" w:styleId="WW8Num4z5">
    <w:name w:val="WW8Num4z5"/>
    <w:uiPriority w:val="99"/>
    <w:rsid w:val="003E5B34"/>
  </w:style>
  <w:style w:type="character" w:customStyle="1" w:styleId="WW8Num4z6">
    <w:name w:val="WW8Num4z6"/>
    <w:uiPriority w:val="99"/>
    <w:rsid w:val="003E5B34"/>
  </w:style>
  <w:style w:type="character" w:customStyle="1" w:styleId="WW8Num4z7">
    <w:name w:val="WW8Num4z7"/>
    <w:uiPriority w:val="99"/>
    <w:rsid w:val="003E5B34"/>
  </w:style>
  <w:style w:type="character" w:customStyle="1" w:styleId="WW8Num4z8">
    <w:name w:val="WW8Num4z8"/>
    <w:uiPriority w:val="99"/>
    <w:rsid w:val="003E5B34"/>
  </w:style>
  <w:style w:type="character" w:customStyle="1" w:styleId="WW8Num5z0">
    <w:name w:val="WW8Num5z0"/>
    <w:uiPriority w:val="99"/>
    <w:rsid w:val="003E5B34"/>
  </w:style>
  <w:style w:type="character" w:customStyle="1" w:styleId="WW8Num5z1">
    <w:name w:val="WW8Num5z1"/>
    <w:uiPriority w:val="99"/>
    <w:rsid w:val="003E5B34"/>
  </w:style>
  <w:style w:type="character" w:customStyle="1" w:styleId="WW8Num5z2">
    <w:name w:val="WW8Num5z2"/>
    <w:uiPriority w:val="99"/>
    <w:rsid w:val="003E5B34"/>
  </w:style>
  <w:style w:type="character" w:customStyle="1" w:styleId="WW8Num5z3">
    <w:name w:val="WW8Num5z3"/>
    <w:uiPriority w:val="99"/>
    <w:rsid w:val="003E5B34"/>
  </w:style>
  <w:style w:type="character" w:customStyle="1" w:styleId="WW8Num5z4">
    <w:name w:val="WW8Num5z4"/>
    <w:uiPriority w:val="99"/>
    <w:rsid w:val="003E5B34"/>
  </w:style>
  <w:style w:type="character" w:customStyle="1" w:styleId="WW8Num5z5">
    <w:name w:val="WW8Num5z5"/>
    <w:uiPriority w:val="99"/>
    <w:rsid w:val="003E5B34"/>
  </w:style>
  <w:style w:type="character" w:customStyle="1" w:styleId="WW8Num5z6">
    <w:name w:val="WW8Num5z6"/>
    <w:uiPriority w:val="99"/>
    <w:rsid w:val="003E5B34"/>
  </w:style>
  <w:style w:type="character" w:customStyle="1" w:styleId="WW8Num5z7">
    <w:name w:val="WW8Num5z7"/>
    <w:uiPriority w:val="99"/>
    <w:rsid w:val="003E5B34"/>
  </w:style>
  <w:style w:type="character" w:customStyle="1" w:styleId="WW8Num5z8">
    <w:name w:val="WW8Num5z8"/>
    <w:uiPriority w:val="99"/>
    <w:rsid w:val="003E5B34"/>
  </w:style>
  <w:style w:type="character" w:customStyle="1" w:styleId="WW8Num6z0">
    <w:name w:val="WW8Num6z0"/>
    <w:uiPriority w:val="99"/>
    <w:rsid w:val="003E5B34"/>
    <w:rPr>
      <w:b/>
      <w:bCs/>
    </w:rPr>
  </w:style>
  <w:style w:type="character" w:customStyle="1" w:styleId="WW8Num6z1">
    <w:name w:val="WW8Num6z1"/>
    <w:uiPriority w:val="99"/>
    <w:rsid w:val="003E5B34"/>
  </w:style>
  <w:style w:type="character" w:customStyle="1" w:styleId="WW8Num6z2">
    <w:name w:val="WW8Num6z2"/>
    <w:uiPriority w:val="99"/>
    <w:rsid w:val="003E5B34"/>
  </w:style>
  <w:style w:type="character" w:customStyle="1" w:styleId="WW8Num6z3">
    <w:name w:val="WW8Num6z3"/>
    <w:uiPriority w:val="99"/>
    <w:rsid w:val="003E5B34"/>
  </w:style>
  <w:style w:type="character" w:customStyle="1" w:styleId="WW8Num6z4">
    <w:name w:val="WW8Num6z4"/>
    <w:uiPriority w:val="99"/>
    <w:rsid w:val="003E5B34"/>
  </w:style>
  <w:style w:type="character" w:customStyle="1" w:styleId="WW8Num6z5">
    <w:name w:val="WW8Num6z5"/>
    <w:uiPriority w:val="99"/>
    <w:rsid w:val="003E5B34"/>
  </w:style>
  <w:style w:type="character" w:customStyle="1" w:styleId="WW8Num6z6">
    <w:name w:val="WW8Num6z6"/>
    <w:uiPriority w:val="99"/>
    <w:rsid w:val="003E5B34"/>
  </w:style>
  <w:style w:type="character" w:customStyle="1" w:styleId="WW8Num6z7">
    <w:name w:val="WW8Num6z7"/>
    <w:uiPriority w:val="99"/>
    <w:rsid w:val="003E5B34"/>
  </w:style>
  <w:style w:type="character" w:customStyle="1" w:styleId="WW8Num6z8">
    <w:name w:val="WW8Num6z8"/>
    <w:uiPriority w:val="99"/>
    <w:rsid w:val="003E5B34"/>
  </w:style>
  <w:style w:type="character" w:customStyle="1" w:styleId="WW8Num7z0">
    <w:name w:val="WW8Num7z0"/>
    <w:uiPriority w:val="99"/>
    <w:rsid w:val="003E5B34"/>
  </w:style>
  <w:style w:type="character" w:customStyle="1" w:styleId="WW8Num7z1">
    <w:name w:val="WW8Num7z1"/>
    <w:uiPriority w:val="99"/>
    <w:rsid w:val="003E5B34"/>
  </w:style>
  <w:style w:type="character" w:customStyle="1" w:styleId="WW8Num7z2">
    <w:name w:val="WW8Num7z2"/>
    <w:uiPriority w:val="99"/>
    <w:rsid w:val="003E5B34"/>
  </w:style>
  <w:style w:type="character" w:customStyle="1" w:styleId="WW8Num7z3">
    <w:name w:val="WW8Num7z3"/>
    <w:uiPriority w:val="99"/>
    <w:rsid w:val="003E5B34"/>
  </w:style>
  <w:style w:type="character" w:customStyle="1" w:styleId="WW8Num7z4">
    <w:name w:val="WW8Num7z4"/>
    <w:uiPriority w:val="99"/>
    <w:rsid w:val="003E5B34"/>
  </w:style>
  <w:style w:type="character" w:customStyle="1" w:styleId="WW8Num7z5">
    <w:name w:val="WW8Num7z5"/>
    <w:uiPriority w:val="99"/>
    <w:rsid w:val="003E5B34"/>
  </w:style>
  <w:style w:type="character" w:customStyle="1" w:styleId="WW8Num7z6">
    <w:name w:val="WW8Num7z6"/>
    <w:uiPriority w:val="99"/>
    <w:rsid w:val="003E5B34"/>
  </w:style>
  <w:style w:type="character" w:customStyle="1" w:styleId="WW8Num7z7">
    <w:name w:val="WW8Num7z7"/>
    <w:uiPriority w:val="99"/>
    <w:rsid w:val="003E5B34"/>
  </w:style>
  <w:style w:type="character" w:customStyle="1" w:styleId="WW8Num7z8">
    <w:name w:val="WW8Num7z8"/>
    <w:uiPriority w:val="99"/>
    <w:rsid w:val="003E5B34"/>
  </w:style>
  <w:style w:type="character" w:customStyle="1" w:styleId="Domylnaczcionkaakapitu1">
    <w:name w:val="Domyślna czcionka akapitu1"/>
    <w:uiPriority w:val="99"/>
    <w:rsid w:val="003E5B34"/>
  </w:style>
  <w:style w:type="paragraph" w:customStyle="1" w:styleId="Nagwek1">
    <w:name w:val="Nagłówek1"/>
    <w:basedOn w:val="Normal"/>
    <w:next w:val="BodyText"/>
    <w:uiPriority w:val="99"/>
    <w:rsid w:val="003E5B3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E5B3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138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3E5B34"/>
  </w:style>
  <w:style w:type="paragraph" w:styleId="Caption">
    <w:name w:val="caption"/>
    <w:basedOn w:val="Normal"/>
    <w:uiPriority w:val="99"/>
    <w:qFormat/>
    <w:rsid w:val="003E5B3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3E5B34"/>
    <w:pPr>
      <w:suppressLineNumbers/>
    </w:pPr>
  </w:style>
  <w:style w:type="paragraph" w:styleId="ListParagraph">
    <w:name w:val="List Paragraph"/>
    <w:basedOn w:val="Normal"/>
    <w:uiPriority w:val="99"/>
    <w:qFormat/>
    <w:rsid w:val="000F0FC0"/>
    <w:pPr>
      <w:ind w:left="720"/>
    </w:pPr>
  </w:style>
  <w:style w:type="character" w:styleId="Hyperlink">
    <w:name w:val="Hyperlink"/>
    <w:basedOn w:val="DefaultParagraphFont"/>
    <w:uiPriority w:val="99"/>
    <w:rsid w:val="00B12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ilowice.pl" TargetMode="External"/><Relationship Id="rId5" Type="http://schemas.openxmlformats.org/officeDocument/2006/relationships/hyperlink" Target="http://www.gi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1280</Words>
  <Characters>7685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WOJT GMINY GILOWICE OGŁASZA PRZETARG</dc:title>
  <dc:subject/>
  <dc:creator>b.firlej</dc:creator>
  <cp:keywords/>
  <dc:description/>
  <cp:lastModifiedBy>b.firlej</cp:lastModifiedBy>
  <cp:revision>9</cp:revision>
  <cp:lastPrinted>2018-06-05T05:23:00Z</cp:lastPrinted>
  <dcterms:created xsi:type="dcterms:W3CDTF">2018-06-04T19:48:00Z</dcterms:created>
  <dcterms:modified xsi:type="dcterms:W3CDTF">2018-06-07T05:26:00Z</dcterms:modified>
</cp:coreProperties>
</file>