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A2" w:rsidRPr="005B0246" w:rsidRDefault="00E34FA2" w:rsidP="00E34FA2">
      <w:pPr>
        <w:pStyle w:val="Tekstpodstawowy"/>
        <w:spacing w:after="0"/>
        <w:jc w:val="center"/>
        <w:rPr>
          <w:rFonts w:ascii="Tahoma" w:hAnsi="Tahoma" w:cs="Tahoma"/>
          <w:i/>
          <w:sz w:val="22"/>
          <w:szCs w:val="22"/>
        </w:rPr>
      </w:pPr>
      <w:r w:rsidRPr="005B0246">
        <w:rPr>
          <w:rFonts w:ascii="Tahoma" w:hAnsi="Tahoma" w:cs="Tahoma"/>
          <w:i/>
          <w:sz w:val="22"/>
          <w:szCs w:val="22"/>
        </w:rPr>
        <w:t>P r o j e k t</w:t>
      </w:r>
    </w:p>
    <w:p w:rsidR="00E34FA2" w:rsidRPr="005B0246" w:rsidRDefault="00E34FA2" w:rsidP="00E34FA2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:rsidR="00E34FA2" w:rsidRPr="005B0246" w:rsidRDefault="00E34FA2" w:rsidP="00E34FA2">
      <w:pPr>
        <w:pStyle w:val="Tekstpodstawowy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5B0246">
        <w:rPr>
          <w:rFonts w:ascii="Tahoma" w:hAnsi="Tahoma" w:cs="Tahoma"/>
          <w:b/>
          <w:sz w:val="22"/>
          <w:szCs w:val="22"/>
        </w:rPr>
        <w:t>PROGRAM WSPÓŁPRACY GMINY GILOWICE</w:t>
      </w:r>
    </w:p>
    <w:p w:rsidR="00E34FA2" w:rsidRPr="005B0246" w:rsidRDefault="00E34FA2" w:rsidP="00E34FA2">
      <w:pPr>
        <w:pStyle w:val="Tekstpodstawowy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5B0246">
        <w:rPr>
          <w:rFonts w:ascii="Tahoma" w:hAnsi="Tahoma" w:cs="Tahoma"/>
          <w:b/>
          <w:sz w:val="22"/>
          <w:szCs w:val="22"/>
        </w:rPr>
        <w:br/>
        <w:t xml:space="preserve">Z ORGANIZACJAMI POZARZĄDOWYMI I INNYMI PODMIOTAMI </w:t>
      </w:r>
    </w:p>
    <w:p w:rsidR="00E34FA2" w:rsidRPr="005B0246" w:rsidRDefault="00E34FA2" w:rsidP="00E34FA2">
      <w:pPr>
        <w:pStyle w:val="Tekstpodstawowy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:rsidR="00E34FA2" w:rsidRPr="005B0246" w:rsidRDefault="00E34FA2" w:rsidP="00E34FA2">
      <w:pPr>
        <w:pStyle w:val="Tekstpodstawowy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5B0246">
        <w:rPr>
          <w:rFonts w:ascii="Tahoma" w:hAnsi="Tahoma" w:cs="Tahoma"/>
          <w:b/>
          <w:sz w:val="22"/>
          <w:szCs w:val="22"/>
        </w:rPr>
        <w:t>NA 201</w:t>
      </w:r>
      <w:r w:rsidR="00257C7A">
        <w:rPr>
          <w:rFonts w:ascii="Tahoma" w:hAnsi="Tahoma" w:cs="Tahoma"/>
          <w:b/>
          <w:sz w:val="22"/>
          <w:szCs w:val="22"/>
        </w:rPr>
        <w:t>2</w:t>
      </w:r>
      <w:r w:rsidRPr="005B0246">
        <w:rPr>
          <w:rFonts w:ascii="Tahoma" w:hAnsi="Tahoma" w:cs="Tahoma"/>
          <w:b/>
          <w:sz w:val="22"/>
          <w:szCs w:val="22"/>
        </w:rPr>
        <w:t xml:space="preserve"> ROK</w:t>
      </w:r>
    </w:p>
    <w:p w:rsidR="00E34FA2" w:rsidRPr="005B0246" w:rsidRDefault="00E34FA2" w:rsidP="00E34FA2">
      <w:pPr>
        <w:pStyle w:val="Tekstpodstawowy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 </w:t>
      </w:r>
    </w:p>
    <w:p w:rsidR="00E34FA2" w:rsidRPr="005B0246" w:rsidRDefault="00E34FA2" w:rsidP="00E34FA2">
      <w:pPr>
        <w:pStyle w:val="Tekstpodstawowy"/>
        <w:spacing w:line="360" w:lineRule="auto"/>
        <w:ind w:firstLine="709"/>
        <w:jc w:val="both"/>
        <w:rPr>
          <w:rFonts w:ascii="Tahoma" w:hAnsi="Tahoma" w:cs="Tahoma"/>
          <w:i/>
          <w:sz w:val="20"/>
          <w:szCs w:val="20"/>
        </w:rPr>
      </w:pPr>
      <w:r w:rsidRPr="005B0246">
        <w:rPr>
          <w:rFonts w:ascii="Tahoma" w:hAnsi="Tahoma" w:cs="Tahoma"/>
          <w:i/>
          <w:sz w:val="20"/>
          <w:szCs w:val="20"/>
        </w:rPr>
        <w:t> Przyjmując Program Współpracy Gminy Gilowice z</w:t>
      </w:r>
      <w:r>
        <w:rPr>
          <w:rFonts w:ascii="Tahoma" w:hAnsi="Tahoma" w:cs="Tahoma"/>
          <w:i/>
          <w:sz w:val="20"/>
          <w:szCs w:val="20"/>
        </w:rPr>
        <w:t xml:space="preserve"> Organizacjami Pozarządowymi i innymi p</w:t>
      </w:r>
      <w:r w:rsidRPr="005B0246">
        <w:rPr>
          <w:rFonts w:ascii="Tahoma" w:hAnsi="Tahoma" w:cs="Tahoma"/>
          <w:i/>
          <w:sz w:val="20"/>
          <w:szCs w:val="20"/>
        </w:rPr>
        <w:t xml:space="preserve">odmiotami, Rada Gminy Gilowice deklaruje budowanie dialogu obywatelskiego,  chęć umacniania lokalnych działań, stwarzania warunków do powstawania inicjatyw i struktur funkcjonujących na rzecz społeczności lokalnej oraz wyraża intencję realizacji swych zadań ustawowych w ścisłym współdziałaniu z organizacjami pozarządowymi i innymi podmiotami. </w:t>
      </w:r>
    </w:p>
    <w:p w:rsidR="00E34FA2" w:rsidRDefault="00E34FA2" w:rsidP="00E34FA2">
      <w:pPr>
        <w:pStyle w:val="Tekstpodstawowy"/>
        <w:spacing w:line="360" w:lineRule="auto"/>
        <w:ind w:firstLine="709"/>
        <w:jc w:val="both"/>
        <w:rPr>
          <w:rFonts w:ascii="Tahoma" w:hAnsi="Tahoma" w:cs="Tahoma"/>
          <w:i/>
          <w:sz w:val="20"/>
          <w:szCs w:val="20"/>
        </w:rPr>
      </w:pPr>
      <w:r w:rsidRPr="005B0246">
        <w:rPr>
          <w:rFonts w:ascii="Tahoma" w:hAnsi="Tahoma" w:cs="Tahoma"/>
          <w:i/>
          <w:sz w:val="20"/>
          <w:szCs w:val="20"/>
        </w:rPr>
        <w:t xml:space="preserve"> Stowarzyszenia i fundacje oraz niesformalizowane grupy aktywnych obywateli podejmują cenne działania na rzecz lokalnej społeczności, dlatego współpraca organizacji pozarządowych</w:t>
      </w:r>
      <w:r>
        <w:rPr>
          <w:rFonts w:ascii="Tahoma" w:hAnsi="Tahoma" w:cs="Tahoma"/>
          <w:i/>
          <w:sz w:val="20"/>
          <w:szCs w:val="20"/>
        </w:rPr>
        <w:t xml:space="preserve">                    </w:t>
      </w:r>
      <w:r w:rsidRPr="005B0246">
        <w:rPr>
          <w:rFonts w:ascii="Tahoma" w:hAnsi="Tahoma" w:cs="Tahoma"/>
          <w:i/>
          <w:sz w:val="20"/>
          <w:szCs w:val="20"/>
        </w:rPr>
        <w:t xml:space="preserve">i  gminy  stwarza szansę na lepsze realizowanie wspólnego celu, jakim jest  poprawa jakości życia mieszkańców naszej gminy. </w:t>
      </w:r>
    </w:p>
    <w:p w:rsidR="00E34FA2" w:rsidRPr="005B0246" w:rsidRDefault="00E34FA2" w:rsidP="00E34FA2">
      <w:pPr>
        <w:pStyle w:val="Tekstpodstawowy"/>
        <w:spacing w:line="360" w:lineRule="auto"/>
        <w:ind w:firstLine="709"/>
        <w:jc w:val="both"/>
        <w:rPr>
          <w:rFonts w:ascii="Tahoma" w:hAnsi="Tahoma" w:cs="Tahoma"/>
          <w:i/>
          <w:sz w:val="20"/>
          <w:szCs w:val="20"/>
        </w:rPr>
      </w:pPr>
      <w:r w:rsidRPr="005B0246">
        <w:rPr>
          <w:rFonts w:ascii="Tahoma" w:hAnsi="Tahoma" w:cs="Tahoma"/>
          <w:i/>
          <w:sz w:val="20"/>
          <w:szCs w:val="20"/>
        </w:rPr>
        <w:t xml:space="preserve">Społeczna aktywność lokalnych inicjatyw  obywatelskich przyczynia się do pełniejszego zaspokajania potrzeb wspólnoty, sprzyja tworzeniu więzi społecznych i rozwojowi  odpowiedzialności  za przyszłość gminy.  </w:t>
      </w:r>
    </w:p>
    <w:p w:rsidR="00E34FA2" w:rsidRPr="005B0246" w:rsidRDefault="00E34FA2" w:rsidP="00E34FA2">
      <w:pPr>
        <w:pStyle w:val="Tekstpodstawowy"/>
        <w:ind w:firstLine="708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E34FA2" w:rsidRPr="005B0246" w:rsidRDefault="00E34FA2" w:rsidP="00E34FA2">
      <w:pPr>
        <w:pStyle w:val="Tekstpodstawowy"/>
        <w:jc w:val="center"/>
        <w:rPr>
          <w:rFonts w:ascii="Tahoma" w:hAnsi="Tahoma" w:cs="Tahoma"/>
          <w:b/>
          <w:bCs/>
          <w:i/>
          <w:smallCaps/>
          <w:snapToGrid w:val="0"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INFORMACJE OGÓLNE</w:t>
      </w:r>
    </w:p>
    <w:p w:rsidR="00E34FA2" w:rsidRPr="005B0246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§ 1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Ilekroć w  programie współpracy gminy Gilowice  z organizacjami pozarządowymi i innymi podmiotami jest mowa o: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ustawie</w:t>
      </w:r>
      <w:r w:rsidRPr="005B0246">
        <w:rPr>
          <w:rFonts w:ascii="Tahoma" w:hAnsi="Tahoma" w:cs="Tahoma"/>
          <w:sz w:val="20"/>
          <w:szCs w:val="20"/>
        </w:rPr>
        <w:t xml:space="preserve"> – należy przez to rozumieć  ustawę z dnia 24 kwietnia 2003 r. o działalności pożytku publicznego </w:t>
      </w:r>
      <w:r w:rsidR="00452532">
        <w:rPr>
          <w:rFonts w:ascii="Tahoma" w:hAnsi="Tahoma" w:cs="Tahoma"/>
          <w:sz w:val="20"/>
          <w:szCs w:val="20"/>
        </w:rPr>
        <w:t>i o wolontariacie (Dz. U. z 2010</w:t>
      </w:r>
      <w:r w:rsidRPr="005B0246">
        <w:rPr>
          <w:rFonts w:ascii="Tahoma" w:hAnsi="Tahoma" w:cs="Tahoma"/>
          <w:sz w:val="20"/>
          <w:szCs w:val="20"/>
        </w:rPr>
        <w:t xml:space="preserve"> nr </w:t>
      </w:r>
      <w:r w:rsidR="00452532">
        <w:rPr>
          <w:rFonts w:ascii="Tahoma" w:hAnsi="Tahoma" w:cs="Tahoma"/>
          <w:sz w:val="20"/>
          <w:szCs w:val="20"/>
        </w:rPr>
        <w:t>234</w:t>
      </w:r>
      <w:r w:rsidRPr="005B0246">
        <w:rPr>
          <w:rFonts w:ascii="Tahoma" w:hAnsi="Tahoma" w:cs="Tahoma"/>
          <w:sz w:val="20"/>
          <w:szCs w:val="20"/>
        </w:rPr>
        <w:t xml:space="preserve"> poz.</w:t>
      </w:r>
      <w:r w:rsidR="00452532">
        <w:rPr>
          <w:rFonts w:ascii="Tahoma" w:hAnsi="Tahoma" w:cs="Tahoma"/>
          <w:sz w:val="20"/>
          <w:szCs w:val="20"/>
        </w:rPr>
        <w:t>1536</w:t>
      </w:r>
      <w:r w:rsidRPr="005B0246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5B0246">
        <w:rPr>
          <w:rFonts w:ascii="Tahoma" w:hAnsi="Tahoma" w:cs="Tahoma"/>
          <w:sz w:val="20"/>
          <w:szCs w:val="20"/>
        </w:rPr>
        <w:t>późn</w:t>
      </w:r>
      <w:proofErr w:type="spellEnd"/>
      <w:r w:rsidRPr="005B0246">
        <w:rPr>
          <w:rFonts w:ascii="Tahoma" w:hAnsi="Tahoma" w:cs="Tahoma"/>
          <w:sz w:val="20"/>
          <w:szCs w:val="20"/>
        </w:rPr>
        <w:t>. zm.); </w:t>
      </w:r>
    </w:p>
    <w:p w:rsidR="00452532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52532">
        <w:rPr>
          <w:rFonts w:ascii="Tahoma" w:hAnsi="Tahoma" w:cs="Tahoma"/>
          <w:b/>
          <w:sz w:val="20"/>
          <w:szCs w:val="20"/>
        </w:rPr>
        <w:t>programie</w:t>
      </w:r>
      <w:r w:rsidRPr="00452532">
        <w:rPr>
          <w:rFonts w:ascii="Tahoma" w:hAnsi="Tahoma" w:cs="Tahoma"/>
          <w:sz w:val="20"/>
          <w:szCs w:val="20"/>
        </w:rPr>
        <w:t xml:space="preserve"> – rozumie się przez to  Program Współpracy Gminy Gilowice z Organizacjami   Pozarządowymi i innymi Podmiotami na rok 201</w:t>
      </w:r>
      <w:r w:rsidR="00CC0098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Pr="00452532">
        <w:rPr>
          <w:rFonts w:ascii="Tahoma" w:hAnsi="Tahoma" w:cs="Tahoma"/>
          <w:sz w:val="20"/>
          <w:szCs w:val="20"/>
        </w:rPr>
        <w:t xml:space="preserve">, o którym mowa w art. </w:t>
      </w:r>
      <w:smartTag w:uri="urn:schemas-microsoft-com:office:smarttags" w:element="metricconverter">
        <w:smartTagPr>
          <w:attr w:name="ProductID" w:val="5 a"/>
        </w:smartTagPr>
        <w:r w:rsidRPr="00452532">
          <w:rPr>
            <w:rFonts w:ascii="Tahoma" w:hAnsi="Tahoma" w:cs="Tahoma"/>
            <w:sz w:val="20"/>
            <w:szCs w:val="20"/>
          </w:rPr>
          <w:t>5 a</w:t>
        </w:r>
      </w:smartTag>
      <w:r w:rsidRPr="00452532">
        <w:rPr>
          <w:rFonts w:ascii="Tahoma" w:hAnsi="Tahoma" w:cs="Tahoma"/>
          <w:sz w:val="20"/>
          <w:szCs w:val="20"/>
        </w:rPr>
        <w:t xml:space="preserve"> ustawy </w:t>
      </w:r>
    </w:p>
    <w:p w:rsidR="00E34FA2" w:rsidRPr="00452532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52532">
        <w:rPr>
          <w:rFonts w:ascii="Tahoma" w:hAnsi="Tahoma" w:cs="Tahoma"/>
          <w:b/>
          <w:sz w:val="20"/>
          <w:szCs w:val="20"/>
        </w:rPr>
        <w:t>dotacji</w:t>
      </w:r>
      <w:r w:rsidRPr="00452532">
        <w:rPr>
          <w:rFonts w:ascii="Tahoma" w:hAnsi="Tahoma" w:cs="Tahoma"/>
          <w:sz w:val="20"/>
          <w:szCs w:val="20"/>
        </w:rPr>
        <w:t xml:space="preserve"> – rozumie się przez to dotację w rozumieniu art. 2 pkt. 1 ustawy;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środkach publicznych</w:t>
      </w:r>
      <w:r w:rsidRPr="005B0246">
        <w:rPr>
          <w:rFonts w:ascii="Tahoma" w:hAnsi="Tahoma" w:cs="Tahoma"/>
          <w:sz w:val="20"/>
          <w:szCs w:val="20"/>
        </w:rPr>
        <w:t xml:space="preserve"> – rozumie się przez to środki w rozumieniu art. 2 pkt 2 ustawy;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organizacji pozarządowej</w:t>
      </w:r>
      <w:r w:rsidRPr="005B0246">
        <w:rPr>
          <w:rFonts w:ascii="Tahoma" w:hAnsi="Tahoma" w:cs="Tahoma"/>
          <w:sz w:val="20"/>
          <w:szCs w:val="20"/>
        </w:rPr>
        <w:t xml:space="preserve"> – rozumie się przez to organizacje pozarządową w myśl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5B0246">
        <w:rPr>
          <w:rFonts w:ascii="Tahoma" w:hAnsi="Tahoma" w:cs="Tahoma"/>
          <w:sz w:val="20"/>
          <w:szCs w:val="20"/>
        </w:rPr>
        <w:t>art. 3 ust. 2 ustaw</w:t>
      </w:r>
      <w:r w:rsidR="00452532">
        <w:rPr>
          <w:rFonts w:ascii="Tahoma" w:hAnsi="Tahoma" w:cs="Tahoma"/>
          <w:sz w:val="20"/>
          <w:szCs w:val="20"/>
        </w:rPr>
        <w:t>y;</w:t>
      </w:r>
      <w:r w:rsidRPr="005B0246">
        <w:rPr>
          <w:rFonts w:ascii="Tahoma" w:hAnsi="Tahoma" w:cs="Tahoma"/>
          <w:sz w:val="20"/>
          <w:szCs w:val="20"/>
        </w:rPr>
        <w:t xml:space="preserve"> </w:t>
      </w:r>
    </w:p>
    <w:p w:rsidR="00452532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52532">
        <w:rPr>
          <w:rFonts w:ascii="Tahoma" w:hAnsi="Tahoma" w:cs="Tahoma"/>
          <w:b/>
          <w:sz w:val="20"/>
          <w:szCs w:val="20"/>
        </w:rPr>
        <w:t>innym</w:t>
      </w:r>
      <w:r w:rsidRPr="00452532">
        <w:rPr>
          <w:rFonts w:ascii="Tahoma" w:hAnsi="Tahoma" w:cs="Tahoma"/>
          <w:sz w:val="20"/>
          <w:szCs w:val="20"/>
        </w:rPr>
        <w:t xml:space="preserve"> </w:t>
      </w:r>
      <w:r w:rsidRPr="00452532">
        <w:rPr>
          <w:rFonts w:ascii="Tahoma" w:hAnsi="Tahoma" w:cs="Tahoma"/>
          <w:b/>
          <w:sz w:val="20"/>
          <w:szCs w:val="20"/>
        </w:rPr>
        <w:t>podmiocie</w:t>
      </w:r>
      <w:r w:rsidRPr="00452532">
        <w:rPr>
          <w:rFonts w:ascii="Tahoma" w:hAnsi="Tahoma" w:cs="Tahoma"/>
          <w:sz w:val="20"/>
          <w:szCs w:val="20"/>
        </w:rPr>
        <w:t xml:space="preserve"> – rozumie się przez to podmiot w myśl art. 3 ust. 3 ustawy</w:t>
      </w:r>
      <w:r w:rsidR="00452532">
        <w:rPr>
          <w:rFonts w:ascii="Tahoma" w:hAnsi="Tahoma" w:cs="Tahoma"/>
          <w:sz w:val="20"/>
          <w:szCs w:val="20"/>
        </w:rPr>
        <w:t>;</w:t>
      </w:r>
      <w:r w:rsidRPr="00452532">
        <w:rPr>
          <w:rFonts w:ascii="Tahoma" w:hAnsi="Tahoma" w:cs="Tahoma"/>
          <w:sz w:val="20"/>
          <w:szCs w:val="20"/>
        </w:rPr>
        <w:t xml:space="preserve"> </w:t>
      </w:r>
    </w:p>
    <w:p w:rsidR="00E34FA2" w:rsidRPr="00452532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52532">
        <w:rPr>
          <w:rFonts w:ascii="Tahoma" w:hAnsi="Tahoma" w:cs="Tahoma"/>
          <w:b/>
          <w:sz w:val="20"/>
          <w:szCs w:val="20"/>
        </w:rPr>
        <w:t>gminie</w:t>
      </w:r>
      <w:r w:rsidRPr="00452532">
        <w:rPr>
          <w:rFonts w:ascii="Tahoma" w:hAnsi="Tahoma" w:cs="Tahoma"/>
          <w:sz w:val="20"/>
          <w:szCs w:val="20"/>
        </w:rPr>
        <w:t xml:space="preserve"> – rozumie się przez to Gminę Gilowice;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 xml:space="preserve">urzędzie </w:t>
      </w:r>
      <w:r w:rsidRPr="005B0246">
        <w:rPr>
          <w:rFonts w:ascii="Tahoma" w:hAnsi="Tahoma" w:cs="Tahoma"/>
          <w:sz w:val="20"/>
          <w:szCs w:val="20"/>
        </w:rPr>
        <w:t>– rozumie się przez to Urząd Gminy w Gilowicach;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 xml:space="preserve">komórce  merytorycznej </w:t>
      </w:r>
      <w:r w:rsidRPr="005B0246">
        <w:rPr>
          <w:rFonts w:ascii="Tahoma" w:hAnsi="Tahoma" w:cs="Tahoma"/>
          <w:sz w:val="20"/>
          <w:szCs w:val="20"/>
        </w:rPr>
        <w:t xml:space="preserve"> – rozumie się przez to stanowisko pracy/  wydział lub jednostkę organizacyjną,  odpowiedzialną za dział  określony uchwałą budżetową, z którego udzielona będzie dotacja;</w:t>
      </w:r>
    </w:p>
    <w:p w:rsidR="00452532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52532">
        <w:rPr>
          <w:rFonts w:ascii="Tahoma" w:hAnsi="Tahoma" w:cs="Tahoma"/>
          <w:b/>
          <w:sz w:val="20"/>
          <w:szCs w:val="20"/>
        </w:rPr>
        <w:lastRenderedPageBreak/>
        <w:t xml:space="preserve">otwartym konkursie ofert </w:t>
      </w:r>
      <w:r w:rsidRPr="00452532">
        <w:rPr>
          <w:rFonts w:ascii="Tahoma" w:hAnsi="Tahoma" w:cs="Tahoma"/>
          <w:sz w:val="20"/>
          <w:szCs w:val="20"/>
        </w:rPr>
        <w:t>– rozumie się przez to konkurs, o którym mowa                             w art. 11 ust. 2 oraz art. 13 ustawy</w:t>
      </w:r>
      <w:r w:rsidR="00452532">
        <w:rPr>
          <w:rFonts w:ascii="Tahoma" w:hAnsi="Tahoma" w:cs="Tahoma"/>
          <w:sz w:val="20"/>
          <w:szCs w:val="20"/>
        </w:rPr>
        <w:t>;</w:t>
      </w:r>
      <w:r w:rsidRPr="00452532">
        <w:rPr>
          <w:rFonts w:ascii="Tahoma" w:hAnsi="Tahoma" w:cs="Tahoma"/>
          <w:sz w:val="20"/>
          <w:szCs w:val="20"/>
        </w:rPr>
        <w:t xml:space="preserve"> </w:t>
      </w:r>
    </w:p>
    <w:p w:rsidR="00E34FA2" w:rsidRPr="00452532" w:rsidRDefault="00E34FA2" w:rsidP="00E34FA2">
      <w:pPr>
        <w:pStyle w:val="Tekstpodstawowy"/>
        <w:widowControl w:val="0"/>
        <w:numPr>
          <w:ilvl w:val="0"/>
          <w:numId w:val="4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52532">
        <w:rPr>
          <w:rFonts w:ascii="Tahoma" w:hAnsi="Tahoma" w:cs="Tahoma"/>
          <w:b/>
          <w:sz w:val="20"/>
          <w:szCs w:val="20"/>
        </w:rPr>
        <w:t xml:space="preserve">małych  dotacjach – </w:t>
      </w:r>
      <w:r w:rsidRPr="00452532">
        <w:rPr>
          <w:rFonts w:ascii="Tahoma" w:hAnsi="Tahoma" w:cs="Tahoma"/>
          <w:sz w:val="20"/>
          <w:szCs w:val="20"/>
        </w:rPr>
        <w:t>zlecanie realizacji zadań publicznym organizacjom pozarządowym                   i innym podmiotom  w trybie określonym  art. 19 a</w:t>
      </w:r>
      <w:r w:rsidR="00452532">
        <w:rPr>
          <w:rFonts w:ascii="Tahoma" w:hAnsi="Tahoma" w:cs="Tahoma"/>
          <w:sz w:val="20"/>
          <w:szCs w:val="20"/>
        </w:rPr>
        <w:t xml:space="preserve"> ustawy.</w:t>
      </w:r>
      <w:r w:rsidRPr="00452532">
        <w:rPr>
          <w:rFonts w:ascii="Tahoma" w:hAnsi="Tahoma" w:cs="Tahoma"/>
          <w:sz w:val="20"/>
          <w:szCs w:val="20"/>
        </w:rPr>
        <w:t xml:space="preserve">                       </w:t>
      </w:r>
    </w:p>
    <w:p w:rsidR="00452532" w:rsidRDefault="00452532" w:rsidP="00E34FA2">
      <w:pPr>
        <w:pStyle w:val="Tekstpodstawowy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5B0246" w:rsidRDefault="00E34FA2" w:rsidP="00E34FA2">
      <w:pPr>
        <w:pStyle w:val="Tekstpodstawowy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 xml:space="preserve">§ 2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1. Program obejmuje współpracę gminy z organizacjami pozarządowymi i innymi podmiotami działającymi na rzecz Gminy Gilowice w zakresie zadań pu</w:t>
      </w:r>
      <w:r w:rsidR="00FF39CC">
        <w:rPr>
          <w:rFonts w:ascii="Tahoma" w:hAnsi="Tahoma" w:cs="Tahoma"/>
          <w:sz w:val="20"/>
          <w:szCs w:val="20"/>
        </w:rPr>
        <w:t>blicznych  realizowanych w  2012</w:t>
      </w:r>
      <w:r w:rsidRPr="005B0246">
        <w:rPr>
          <w:rFonts w:ascii="Tahoma" w:hAnsi="Tahoma" w:cs="Tahoma"/>
          <w:sz w:val="20"/>
          <w:szCs w:val="20"/>
        </w:rPr>
        <w:t xml:space="preserve"> roku.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2. Program określa cele, formy, zasady i priorytetowe obszary współpracy gminy Gilowice</w:t>
      </w:r>
      <w:r w:rsidRPr="005B0246">
        <w:rPr>
          <w:rFonts w:ascii="Tahoma" w:hAnsi="Tahoma" w:cs="Tahoma"/>
          <w:sz w:val="20"/>
          <w:szCs w:val="20"/>
        </w:rPr>
        <w:br/>
        <w:t xml:space="preserve">z organizacjami pozarządowymi i innymi podmiotami, wysokość środków  finansowych  przeznaczonych  na jego realizację a także  podmioty odpowiedzialne za realizację programu  oraz sposoby oceny jego wykonania. </w:t>
      </w:r>
    </w:p>
    <w:p w:rsidR="00E34FA2" w:rsidRDefault="00E34FA2" w:rsidP="00E34FA2">
      <w:pPr>
        <w:pStyle w:val="Tekstpodstawowy"/>
        <w:jc w:val="center"/>
        <w:rPr>
          <w:rFonts w:ascii="Tahoma" w:hAnsi="Tahoma" w:cs="Tahoma"/>
          <w:sz w:val="20"/>
          <w:szCs w:val="20"/>
        </w:rPr>
      </w:pPr>
    </w:p>
    <w:p w:rsidR="00E34FA2" w:rsidRPr="005B0246" w:rsidRDefault="00692FC3" w:rsidP="00692FC3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I.</w:t>
      </w:r>
      <w:r w:rsidR="00E34FA2" w:rsidRPr="005B0246">
        <w:rPr>
          <w:rFonts w:ascii="Tahoma" w:hAnsi="Tahoma" w:cs="Tahoma"/>
          <w:b/>
          <w:sz w:val="20"/>
          <w:szCs w:val="20"/>
          <w:u w:val="single"/>
        </w:rPr>
        <w:t>CEL</w:t>
      </w:r>
      <w:r>
        <w:rPr>
          <w:rFonts w:ascii="Tahoma" w:hAnsi="Tahoma" w:cs="Tahoma"/>
          <w:b/>
          <w:sz w:val="20"/>
          <w:szCs w:val="20"/>
          <w:u w:val="single"/>
        </w:rPr>
        <w:t xml:space="preserve"> GŁÓWNY I CELE SZCZEGÓŁOWE</w:t>
      </w:r>
      <w:r w:rsidR="00E34FA2" w:rsidRPr="005B0246">
        <w:rPr>
          <w:rFonts w:ascii="Tahoma" w:hAnsi="Tahoma" w:cs="Tahoma"/>
          <w:b/>
          <w:sz w:val="20"/>
          <w:szCs w:val="20"/>
          <w:u w:val="single"/>
        </w:rPr>
        <w:t xml:space="preserve"> PROGRAMU</w:t>
      </w:r>
    </w:p>
    <w:p w:rsidR="00692FC3" w:rsidRDefault="00692FC3" w:rsidP="00AD2F0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3C079C" w:rsidRPr="00B063F9" w:rsidRDefault="003C079C" w:rsidP="00692FC3">
      <w:pPr>
        <w:pStyle w:val="Tekstpodstawowy"/>
        <w:rPr>
          <w:rFonts w:ascii="Tahoma" w:hAnsi="Tahoma" w:cs="Tahoma"/>
          <w:b/>
          <w:sz w:val="20"/>
          <w:szCs w:val="20"/>
        </w:rPr>
      </w:pPr>
      <w:r w:rsidRPr="00B063F9">
        <w:rPr>
          <w:rFonts w:ascii="Tahoma" w:eastAsia="Times New Roman" w:hAnsi="Tahoma" w:cs="Tahoma"/>
          <w:b/>
          <w:bCs/>
          <w:sz w:val="20"/>
          <w:szCs w:val="20"/>
        </w:rPr>
        <w:t>Celami współpracy jest przede wszystkim:</w:t>
      </w:r>
    </w:p>
    <w:p w:rsidR="003C079C" w:rsidRPr="00B063F9" w:rsidRDefault="003C079C" w:rsidP="003C079C">
      <w:pPr>
        <w:shd w:val="clear" w:color="auto" w:fill="FFFFFF"/>
        <w:spacing w:line="360" w:lineRule="auto"/>
        <w:ind w:firstLine="708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a)   Wzmocnienie potencjału Organizacji,</w:t>
      </w:r>
    </w:p>
    <w:p w:rsidR="003C079C" w:rsidRPr="00B063F9" w:rsidRDefault="003C079C" w:rsidP="003C079C">
      <w:pPr>
        <w:shd w:val="clear" w:color="auto" w:fill="FFFFFF"/>
        <w:spacing w:line="360" w:lineRule="auto"/>
        <w:ind w:firstLine="708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b)   Rozwijanie partnerstwa publiczno – społecznego,</w:t>
      </w:r>
    </w:p>
    <w:p w:rsidR="003C079C" w:rsidRPr="00B063F9" w:rsidRDefault="003C079C" w:rsidP="00692FC3">
      <w:pPr>
        <w:shd w:val="clear" w:color="auto" w:fill="FFFFFF"/>
        <w:spacing w:line="360" w:lineRule="auto"/>
        <w:ind w:left="1080" w:hanging="372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c) Wspieranie inicjatyw, nowatorskich pomysłów i rozwiązań zwiększających  świadomość społeczeństwa obywatelskiego.  </w:t>
      </w:r>
    </w:p>
    <w:p w:rsidR="003C079C" w:rsidRPr="00B063F9" w:rsidRDefault="003C079C" w:rsidP="003C079C">
      <w:pPr>
        <w:shd w:val="clear" w:color="auto" w:fill="FFFFFF"/>
        <w:spacing w:line="360" w:lineRule="auto"/>
        <w:ind w:left="720" w:hanging="360"/>
        <w:jc w:val="both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b/>
          <w:bCs/>
          <w:sz w:val="20"/>
          <w:szCs w:val="20"/>
        </w:rPr>
        <w:t xml:space="preserve">1. Cel główny </w:t>
      </w:r>
    </w:p>
    <w:p w:rsidR="003C079C" w:rsidRPr="00B063F9" w:rsidRDefault="003C079C" w:rsidP="003C079C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Celem głównym programu jest budowanie i umacnian</w:t>
      </w:r>
      <w:r w:rsidR="00A72F06">
        <w:rPr>
          <w:rFonts w:ascii="Tahoma" w:eastAsia="Times New Roman" w:hAnsi="Tahoma" w:cs="Tahoma"/>
          <w:sz w:val="20"/>
          <w:szCs w:val="20"/>
        </w:rPr>
        <w:t>i</w:t>
      </w:r>
      <w:r w:rsidRPr="00B063F9">
        <w:rPr>
          <w:rFonts w:ascii="Tahoma" w:eastAsia="Times New Roman" w:hAnsi="Tahoma" w:cs="Tahoma"/>
          <w:sz w:val="20"/>
          <w:szCs w:val="20"/>
        </w:rPr>
        <w:t>e partnerstwa pomiędzy samorządem</w:t>
      </w:r>
      <w:r w:rsidR="00692FC3">
        <w:rPr>
          <w:rFonts w:ascii="Tahoma" w:eastAsia="Times New Roman" w:hAnsi="Tahoma" w:cs="Tahoma"/>
          <w:sz w:val="20"/>
          <w:szCs w:val="20"/>
        </w:rPr>
        <w:t xml:space="preserve">,                        </w:t>
      </w:r>
      <w:r w:rsidRPr="00B063F9">
        <w:rPr>
          <w:rFonts w:ascii="Tahoma" w:eastAsia="Times New Roman" w:hAnsi="Tahoma" w:cs="Tahoma"/>
          <w:sz w:val="20"/>
          <w:szCs w:val="20"/>
        </w:rPr>
        <w:t xml:space="preserve"> a organizacjami pozarządowymi. </w:t>
      </w:r>
    </w:p>
    <w:p w:rsidR="003C079C" w:rsidRPr="00B063F9" w:rsidRDefault="003C079C" w:rsidP="003C079C">
      <w:pPr>
        <w:shd w:val="clear" w:color="auto" w:fill="FFFFFF"/>
        <w:spacing w:line="360" w:lineRule="auto"/>
        <w:ind w:left="720" w:hanging="360"/>
        <w:jc w:val="both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b/>
          <w:bCs/>
          <w:sz w:val="20"/>
          <w:szCs w:val="20"/>
        </w:rPr>
        <w:t xml:space="preserve">2. Cele szczegółowe </w:t>
      </w:r>
    </w:p>
    <w:p w:rsidR="003C079C" w:rsidRPr="00B063F9" w:rsidRDefault="003C079C" w:rsidP="003C079C">
      <w:pPr>
        <w:shd w:val="clear" w:color="auto" w:fill="FFFFFF"/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 xml:space="preserve">Celami szczegółowymi programu są: </w:t>
      </w:r>
    </w:p>
    <w:p w:rsidR="003C079C" w:rsidRPr="00B063F9" w:rsidRDefault="00452532" w:rsidP="003C079C">
      <w:pPr>
        <w:shd w:val="clear" w:color="auto" w:fill="FFFFFF"/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a)</w:t>
      </w:r>
      <w:r w:rsidR="003C079C" w:rsidRPr="00B063F9">
        <w:rPr>
          <w:rFonts w:ascii="Tahoma" w:eastAsia="Times New Roman" w:hAnsi="Tahoma" w:cs="Tahoma"/>
          <w:sz w:val="20"/>
          <w:szCs w:val="20"/>
        </w:rPr>
        <w:t xml:space="preserve"> poprawa jakości życia, poprzez pełniejsze zaspokajanie potrzeb mieszkańców gminy, </w:t>
      </w:r>
    </w:p>
    <w:p w:rsidR="003C079C" w:rsidRPr="00B063F9" w:rsidRDefault="00452532" w:rsidP="003C079C">
      <w:pPr>
        <w:shd w:val="clear" w:color="auto" w:fill="FFFFFF"/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b)</w:t>
      </w:r>
      <w:r w:rsidR="003C079C" w:rsidRPr="00B063F9">
        <w:rPr>
          <w:rFonts w:ascii="Tahoma" w:eastAsia="Times New Roman" w:hAnsi="Tahoma" w:cs="Tahoma"/>
          <w:sz w:val="20"/>
          <w:szCs w:val="20"/>
        </w:rPr>
        <w:t xml:space="preserve"> integracja podmiotów realizujących zadania publiczne, </w:t>
      </w:r>
    </w:p>
    <w:p w:rsidR="003C079C" w:rsidRPr="00B063F9" w:rsidRDefault="00452532" w:rsidP="003C079C">
      <w:pPr>
        <w:shd w:val="clear" w:color="auto" w:fill="FFFFFF"/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c)</w:t>
      </w:r>
      <w:r w:rsidR="003C079C" w:rsidRPr="00B063F9">
        <w:rPr>
          <w:rFonts w:ascii="Tahoma" w:eastAsia="Times New Roman" w:hAnsi="Tahoma" w:cs="Tahoma"/>
          <w:sz w:val="20"/>
          <w:szCs w:val="20"/>
        </w:rPr>
        <w:t xml:space="preserve"> wzmocnienie potencjału organizacji pozarządowych wraz z promowaniem ich osiągnięć</w:t>
      </w:r>
      <w:r w:rsidR="00692FC3">
        <w:rPr>
          <w:rFonts w:ascii="Tahoma" w:eastAsia="Times New Roman" w:hAnsi="Tahoma" w:cs="Tahoma"/>
          <w:sz w:val="20"/>
          <w:szCs w:val="20"/>
        </w:rPr>
        <w:t>.</w:t>
      </w:r>
    </w:p>
    <w:p w:rsidR="003C079C" w:rsidRPr="00B063F9" w:rsidRDefault="003C079C" w:rsidP="003C079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B063F9">
        <w:rPr>
          <w:rFonts w:ascii="Arial" w:eastAsia="Times New Roman" w:hAnsi="Arial" w:cs="Arial"/>
        </w:rPr>
        <w:t> </w:t>
      </w:r>
    </w:p>
    <w:p w:rsidR="00E34FA2" w:rsidRPr="00CC05BA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C05BA">
        <w:rPr>
          <w:rFonts w:ascii="Tahoma" w:hAnsi="Tahoma" w:cs="Tahoma"/>
          <w:b/>
          <w:sz w:val="20"/>
          <w:szCs w:val="20"/>
          <w:u w:val="single"/>
        </w:rPr>
        <w:t>II. ZASADY  WSPÓŁPRACY</w:t>
      </w:r>
    </w:p>
    <w:p w:rsidR="00E34FA2" w:rsidRPr="0011362B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11362B">
        <w:rPr>
          <w:rFonts w:ascii="Tahoma" w:hAnsi="Tahoma" w:cs="Tahoma"/>
          <w:b/>
          <w:sz w:val="20"/>
          <w:szCs w:val="20"/>
        </w:rPr>
        <w:t>§ 4 </w:t>
      </w:r>
    </w:p>
    <w:p w:rsidR="00E34FA2" w:rsidRPr="005B0246" w:rsidRDefault="00E34FA2" w:rsidP="00452532">
      <w:pPr>
        <w:pStyle w:val="Tekstpodstawowy3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Współpraca Gminy z organizacjami pozarządowymi oraz innymi podmiotami odbywa </w:t>
      </w:r>
      <w:r w:rsidR="00452532">
        <w:rPr>
          <w:rFonts w:ascii="Tahoma" w:hAnsi="Tahoma" w:cs="Tahoma"/>
          <w:sz w:val="20"/>
          <w:szCs w:val="20"/>
          <w:lang w:val="pl-PL"/>
        </w:rPr>
        <w:t xml:space="preserve">                                   się </w:t>
      </w:r>
      <w:r w:rsidRPr="005B0246">
        <w:rPr>
          <w:rFonts w:ascii="Tahoma" w:hAnsi="Tahoma" w:cs="Tahoma"/>
          <w:sz w:val="20"/>
          <w:szCs w:val="20"/>
          <w:lang w:val="pl-PL"/>
        </w:rPr>
        <w:t>w oparciu o zasady pomocniczości, suwerenności stron, partnerstwa, efektywności, uczciwej konkurencji, jawności i wzajemnego poszanowania interesów partnerów współpracy:</w:t>
      </w:r>
    </w:p>
    <w:p w:rsidR="00E34FA2" w:rsidRPr="005B0246" w:rsidRDefault="00E34FA2" w:rsidP="00E34FA2">
      <w:pPr>
        <w:pStyle w:val="Tekstpodstawowy3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zasada </w:t>
      </w:r>
      <w:r w:rsidRPr="005B0246">
        <w:rPr>
          <w:rFonts w:ascii="Tahoma" w:hAnsi="Tahoma" w:cs="Tahoma"/>
          <w:b/>
          <w:sz w:val="20"/>
          <w:szCs w:val="20"/>
          <w:lang w:val="pl-PL"/>
        </w:rPr>
        <w:t>pomocniczości</w:t>
      </w:r>
      <w:r w:rsidRPr="005B0246">
        <w:rPr>
          <w:rFonts w:ascii="Tahoma" w:hAnsi="Tahoma" w:cs="Tahoma"/>
          <w:sz w:val="20"/>
          <w:szCs w:val="20"/>
          <w:lang w:val="pl-PL"/>
        </w:rPr>
        <w:t xml:space="preserve"> oznacza, że gmina powierza lub wspiera realizację zadań własnych organizacjom pozarządowym oraz innym podmiotom, które zapewniają ich wykonanie                     w sposób ekonomiczny, profesjonalny i terminowy; </w:t>
      </w:r>
    </w:p>
    <w:p w:rsidR="00E34FA2" w:rsidRPr="005B0246" w:rsidRDefault="00E34FA2" w:rsidP="00E34FA2">
      <w:pPr>
        <w:pStyle w:val="Tekstpodstawowy3"/>
        <w:rPr>
          <w:rFonts w:ascii="Tahoma" w:hAnsi="Tahoma" w:cs="Tahoma"/>
          <w:sz w:val="20"/>
          <w:szCs w:val="20"/>
          <w:lang w:val="pl-PL"/>
        </w:rPr>
      </w:pPr>
    </w:p>
    <w:p w:rsidR="00E34FA2" w:rsidRPr="00452532" w:rsidRDefault="00E34FA2" w:rsidP="00E34FA2">
      <w:pPr>
        <w:pStyle w:val="Tekstpodstawowy3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lastRenderedPageBreak/>
        <w:t xml:space="preserve">zasada </w:t>
      </w:r>
      <w:r w:rsidRPr="005B0246">
        <w:rPr>
          <w:rFonts w:ascii="Tahoma" w:hAnsi="Tahoma" w:cs="Tahoma"/>
          <w:b/>
          <w:sz w:val="20"/>
          <w:szCs w:val="20"/>
          <w:lang w:val="pl-PL"/>
        </w:rPr>
        <w:t>suwerenności stron</w:t>
      </w:r>
      <w:r w:rsidRPr="005B0246">
        <w:rPr>
          <w:rFonts w:ascii="Tahoma" w:hAnsi="Tahoma" w:cs="Tahoma"/>
          <w:sz w:val="20"/>
          <w:szCs w:val="20"/>
          <w:lang w:val="pl-PL"/>
        </w:rPr>
        <w:t xml:space="preserve"> polega na tym, iż strony mają prawo do  niezależności                    i odrębności w samodzielnym definiowaniu i poszukiwaniu sposobów rozwiązania problemów                 i zadań; </w:t>
      </w:r>
    </w:p>
    <w:p w:rsidR="00E34FA2" w:rsidRPr="00452532" w:rsidRDefault="00E34FA2" w:rsidP="00E34FA2">
      <w:pPr>
        <w:pStyle w:val="Tekstpodstawowy3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zasada </w:t>
      </w:r>
      <w:r w:rsidRPr="005B0246">
        <w:rPr>
          <w:rFonts w:ascii="Tahoma" w:hAnsi="Tahoma" w:cs="Tahoma"/>
          <w:b/>
          <w:sz w:val="20"/>
          <w:szCs w:val="20"/>
          <w:lang w:val="pl-PL"/>
        </w:rPr>
        <w:t>partnerstwa</w:t>
      </w:r>
      <w:r w:rsidRPr="005B0246">
        <w:rPr>
          <w:rFonts w:ascii="Tahoma" w:hAnsi="Tahoma" w:cs="Tahoma"/>
          <w:sz w:val="20"/>
          <w:szCs w:val="20"/>
          <w:lang w:val="pl-PL"/>
        </w:rPr>
        <w:t xml:space="preserve"> realizowana jest w zakresie uczestnictwa organizacji pozarządowych oraz innych podmiotów w określeniu potrzeb i problemów mieszkańców gminy, wypracowywaniu sposobów ich rozwiązania, definiowaniu zadań przeznaczonych do realizacji oraz w ocenie ich wykonania;</w:t>
      </w:r>
    </w:p>
    <w:p w:rsidR="00E34FA2" w:rsidRPr="00452532" w:rsidRDefault="00E34FA2" w:rsidP="00E34FA2">
      <w:pPr>
        <w:pStyle w:val="Tekstpodstawowy3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zasada </w:t>
      </w:r>
      <w:r w:rsidRPr="005B0246">
        <w:rPr>
          <w:rFonts w:ascii="Tahoma" w:hAnsi="Tahoma" w:cs="Tahoma"/>
          <w:b/>
          <w:sz w:val="20"/>
          <w:szCs w:val="20"/>
          <w:lang w:val="pl-PL"/>
        </w:rPr>
        <w:t xml:space="preserve">efektywności </w:t>
      </w:r>
      <w:r w:rsidRPr="005B0246">
        <w:rPr>
          <w:rFonts w:ascii="Tahoma" w:hAnsi="Tahoma" w:cs="Tahoma"/>
          <w:sz w:val="20"/>
          <w:szCs w:val="20"/>
          <w:lang w:val="pl-PL"/>
        </w:rPr>
        <w:t>polega na wspólnym dążeniu gminy i organizacji pozarząd</w:t>
      </w:r>
      <w:r w:rsidR="00452532">
        <w:rPr>
          <w:rFonts w:ascii="Tahoma" w:hAnsi="Tahoma" w:cs="Tahoma"/>
          <w:sz w:val="20"/>
          <w:szCs w:val="20"/>
          <w:lang w:val="pl-PL"/>
        </w:rPr>
        <w:t xml:space="preserve">owych              oraz innych </w:t>
      </w:r>
      <w:r w:rsidRPr="005B0246">
        <w:rPr>
          <w:rFonts w:ascii="Tahoma" w:hAnsi="Tahoma" w:cs="Tahoma"/>
          <w:sz w:val="20"/>
          <w:szCs w:val="20"/>
          <w:lang w:val="pl-PL"/>
        </w:rPr>
        <w:t xml:space="preserve">podmiotów do osiągnięcia możliwie najlepszych efektów </w:t>
      </w:r>
      <w:r w:rsidRPr="005B0246">
        <w:rPr>
          <w:rFonts w:ascii="Tahoma" w:hAnsi="Tahoma" w:cs="Tahoma"/>
          <w:sz w:val="20"/>
          <w:szCs w:val="20"/>
          <w:lang w:val="pl-PL"/>
        </w:rPr>
        <w:br/>
        <w:t>w realizacji zadań publicznych;</w:t>
      </w:r>
    </w:p>
    <w:p w:rsidR="00E34FA2" w:rsidRPr="005B0246" w:rsidRDefault="00E34FA2" w:rsidP="00E34FA2">
      <w:pPr>
        <w:pStyle w:val="Tekstpodstawowy3"/>
        <w:numPr>
          <w:ilvl w:val="0"/>
          <w:numId w:val="5"/>
        </w:numPr>
        <w:spacing w:after="0"/>
        <w:jc w:val="both"/>
        <w:rPr>
          <w:rFonts w:ascii="Tahoma" w:hAnsi="Tahoma" w:cs="Tahoma"/>
          <w:bCs/>
          <w:i/>
          <w:smallCaps/>
          <w:snapToGrid w:val="0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zasada </w:t>
      </w:r>
      <w:r w:rsidRPr="005B0246">
        <w:rPr>
          <w:rFonts w:ascii="Tahoma" w:hAnsi="Tahoma" w:cs="Tahoma"/>
          <w:b/>
          <w:sz w:val="20"/>
          <w:szCs w:val="20"/>
          <w:lang w:val="pl-PL"/>
        </w:rPr>
        <w:t>jawności, uczciwej konkurencji i wzajemnego poszanowania</w:t>
      </w:r>
      <w:r w:rsidRPr="005B0246">
        <w:rPr>
          <w:rFonts w:ascii="Tahoma" w:hAnsi="Tahoma" w:cs="Tahoma"/>
          <w:sz w:val="20"/>
          <w:szCs w:val="20"/>
          <w:lang w:val="pl-PL"/>
        </w:rPr>
        <w:t xml:space="preserve">  rozumiana</w:t>
      </w:r>
      <w:r w:rsidR="00452532">
        <w:rPr>
          <w:rFonts w:ascii="Tahoma" w:hAnsi="Tahoma" w:cs="Tahoma"/>
          <w:sz w:val="20"/>
          <w:szCs w:val="20"/>
          <w:lang w:val="pl-PL"/>
        </w:rPr>
        <w:t xml:space="preserve">              </w:t>
      </w:r>
      <w:r w:rsidRPr="005B0246">
        <w:rPr>
          <w:rFonts w:ascii="Tahoma" w:hAnsi="Tahoma" w:cs="Tahoma"/>
          <w:sz w:val="20"/>
          <w:szCs w:val="20"/>
          <w:lang w:val="pl-PL"/>
        </w:rPr>
        <w:t xml:space="preserve">  jest jako</w:t>
      </w:r>
      <w:r w:rsidRPr="005B0246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5B0246">
        <w:rPr>
          <w:rFonts w:ascii="Tahoma" w:hAnsi="Tahoma" w:cs="Tahoma"/>
          <w:sz w:val="20"/>
          <w:szCs w:val="20"/>
          <w:lang w:val="pl-PL"/>
        </w:rPr>
        <w:t xml:space="preserve">udostępnienie przez strony współpracy  informacji o zamiarach, celach, kosztach                         i efektach współpracy, poprzez wypracowanie stosownych procedur.  </w:t>
      </w:r>
    </w:p>
    <w:p w:rsidR="00E34FA2" w:rsidRPr="005B0246" w:rsidRDefault="00E34FA2" w:rsidP="00E34FA2">
      <w:pPr>
        <w:pStyle w:val="Tekstpodstawowy3"/>
        <w:spacing w:after="0"/>
        <w:jc w:val="both"/>
        <w:rPr>
          <w:rFonts w:ascii="Tahoma" w:hAnsi="Tahoma" w:cs="Tahoma"/>
          <w:bCs/>
          <w:i/>
          <w:smallCaps/>
          <w:snapToGrid w:val="0"/>
          <w:sz w:val="20"/>
          <w:szCs w:val="20"/>
          <w:lang w:val="pl-PL"/>
        </w:rPr>
      </w:pPr>
    </w:p>
    <w:p w:rsidR="00E34FA2" w:rsidRDefault="00E34FA2" w:rsidP="00E34FA2">
      <w:pPr>
        <w:pStyle w:val="Tekstpodstawowy3"/>
        <w:spacing w:after="0"/>
        <w:jc w:val="center"/>
        <w:rPr>
          <w:rFonts w:ascii="Tahoma" w:hAnsi="Tahoma" w:cs="Tahoma"/>
          <w:b/>
          <w:bCs/>
          <w:smallCaps/>
          <w:snapToGrid w:val="0"/>
          <w:sz w:val="20"/>
          <w:szCs w:val="20"/>
          <w:u w:val="single"/>
          <w:lang w:val="pl-PL"/>
        </w:rPr>
      </w:pPr>
    </w:p>
    <w:p w:rsidR="00E34FA2" w:rsidRPr="00CC05BA" w:rsidRDefault="00E34FA2" w:rsidP="00E34FA2">
      <w:pPr>
        <w:pStyle w:val="Tekstpodstawowy3"/>
        <w:spacing w:after="0"/>
        <w:jc w:val="center"/>
        <w:rPr>
          <w:rFonts w:ascii="Tahoma" w:hAnsi="Tahoma" w:cs="Tahoma"/>
          <w:b/>
          <w:bCs/>
          <w:smallCaps/>
          <w:snapToGrid w:val="0"/>
          <w:sz w:val="20"/>
          <w:szCs w:val="20"/>
          <w:u w:val="single"/>
          <w:lang w:val="pl-PL"/>
        </w:rPr>
      </w:pPr>
      <w:r w:rsidRPr="00CC05BA">
        <w:rPr>
          <w:rFonts w:ascii="Tahoma" w:hAnsi="Tahoma" w:cs="Tahoma"/>
          <w:b/>
          <w:bCs/>
          <w:smallCaps/>
          <w:snapToGrid w:val="0"/>
          <w:sz w:val="20"/>
          <w:szCs w:val="20"/>
          <w:u w:val="single"/>
          <w:lang w:val="pl-PL"/>
        </w:rPr>
        <w:t>III. ZAKRES PRZEDMIOTOWY</w:t>
      </w:r>
      <w:r w:rsidR="005F4696">
        <w:rPr>
          <w:rFonts w:ascii="Tahoma" w:hAnsi="Tahoma" w:cs="Tahoma"/>
          <w:b/>
          <w:bCs/>
          <w:smallCaps/>
          <w:snapToGrid w:val="0"/>
          <w:sz w:val="20"/>
          <w:szCs w:val="20"/>
          <w:u w:val="single"/>
          <w:lang w:val="pl-PL"/>
        </w:rPr>
        <w:t xml:space="preserve"> WSPÓŁPRACY </w:t>
      </w:r>
    </w:p>
    <w:p w:rsidR="00E34FA2" w:rsidRPr="005B0246" w:rsidRDefault="00E34FA2" w:rsidP="00E34FA2">
      <w:pPr>
        <w:pStyle w:val="Tekstpodstawowy3"/>
        <w:spacing w:after="0"/>
        <w:ind w:left="360"/>
        <w:jc w:val="center"/>
        <w:rPr>
          <w:rFonts w:ascii="Tahoma" w:hAnsi="Tahoma" w:cs="Tahoma"/>
          <w:bCs/>
          <w:smallCaps/>
          <w:snapToGrid w:val="0"/>
          <w:sz w:val="20"/>
          <w:szCs w:val="20"/>
          <w:lang w:val="pl-PL"/>
        </w:rPr>
      </w:pPr>
    </w:p>
    <w:p w:rsidR="00E34FA2" w:rsidRPr="0011362B" w:rsidRDefault="00E34FA2" w:rsidP="00E34FA2">
      <w:pPr>
        <w:pStyle w:val="Tekstpodstawowy3"/>
        <w:spacing w:after="0"/>
        <w:ind w:left="360"/>
        <w:jc w:val="center"/>
        <w:rPr>
          <w:rFonts w:ascii="Tahoma" w:hAnsi="Tahoma" w:cs="Tahoma"/>
          <w:b/>
          <w:bCs/>
          <w:i/>
          <w:smallCaps/>
          <w:snapToGrid w:val="0"/>
          <w:sz w:val="20"/>
          <w:szCs w:val="20"/>
        </w:rPr>
      </w:pPr>
      <w:r w:rsidRPr="0011362B">
        <w:rPr>
          <w:rFonts w:ascii="Tahoma" w:hAnsi="Tahoma" w:cs="Tahoma"/>
          <w:b/>
          <w:bCs/>
          <w:smallCaps/>
          <w:snapToGrid w:val="0"/>
          <w:sz w:val="20"/>
          <w:szCs w:val="20"/>
        </w:rPr>
        <w:t>§ 5</w:t>
      </w:r>
    </w:p>
    <w:p w:rsidR="005F4696" w:rsidRPr="00B063F9" w:rsidRDefault="005F4696" w:rsidP="005F4696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 xml:space="preserve">Przedmiotem współpracy Gminy </w:t>
      </w:r>
      <w:r>
        <w:rPr>
          <w:rFonts w:ascii="Tahoma" w:eastAsia="Times New Roman" w:hAnsi="Tahoma" w:cs="Tahoma"/>
          <w:sz w:val="20"/>
          <w:szCs w:val="20"/>
        </w:rPr>
        <w:t>Gilowice</w:t>
      </w:r>
      <w:r w:rsidRPr="00B063F9">
        <w:rPr>
          <w:rFonts w:ascii="Tahoma" w:eastAsia="Times New Roman" w:hAnsi="Tahoma" w:cs="Tahoma"/>
          <w:sz w:val="20"/>
          <w:szCs w:val="20"/>
        </w:rPr>
        <w:t xml:space="preserve"> z organizacjami pozarządowymi jest sfera zadań publicznych zgodna z art. 4 ust. 1 ustawy.</w:t>
      </w:r>
    </w:p>
    <w:p w:rsidR="00E34FA2" w:rsidRDefault="00E34FA2" w:rsidP="00E34FA2">
      <w:pPr>
        <w:pStyle w:val="Tekstpodstawowy"/>
        <w:rPr>
          <w:rFonts w:ascii="Tahoma" w:hAnsi="Tahoma" w:cs="Tahoma"/>
          <w:b/>
          <w:sz w:val="20"/>
          <w:szCs w:val="20"/>
          <w:u w:val="single"/>
        </w:rPr>
      </w:pPr>
    </w:p>
    <w:p w:rsidR="00E34FA2" w:rsidRPr="00CC05BA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C05BA">
        <w:rPr>
          <w:rFonts w:ascii="Tahoma" w:hAnsi="Tahoma" w:cs="Tahoma"/>
          <w:b/>
          <w:sz w:val="20"/>
          <w:szCs w:val="20"/>
          <w:u w:val="single"/>
        </w:rPr>
        <w:t xml:space="preserve">IV. FORMY WSPÓŁPRACY </w:t>
      </w:r>
    </w:p>
    <w:p w:rsidR="00AD2F01" w:rsidRDefault="00AD2F01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11362B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11362B">
        <w:rPr>
          <w:rFonts w:ascii="Tahoma" w:hAnsi="Tahoma" w:cs="Tahoma"/>
          <w:b/>
          <w:sz w:val="20"/>
          <w:szCs w:val="20"/>
        </w:rPr>
        <w:t>§ 6</w:t>
      </w:r>
    </w:p>
    <w:p w:rsidR="00BA5CD2" w:rsidRPr="00B063F9" w:rsidRDefault="00BA5CD2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A5CD2">
        <w:rPr>
          <w:rFonts w:ascii="Tahoma" w:eastAsia="Times New Roman" w:hAnsi="Tahoma" w:cs="Tahoma"/>
          <w:b/>
          <w:bCs/>
          <w:sz w:val="20"/>
          <w:szCs w:val="20"/>
        </w:rPr>
        <w:t>Współpraca urzędu z organizacjami odbywać się będzie poprzez następujące formy:</w:t>
      </w:r>
    </w:p>
    <w:p w:rsidR="00BA5CD2" w:rsidRPr="00B063F9" w:rsidRDefault="00BA5CD2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A5CD2">
        <w:rPr>
          <w:rFonts w:ascii="Tahoma" w:eastAsia="Times New Roman" w:hAnsi="Tahoma" w:cs="Tahoma"/>
          <w:b/>
          <w:bCs/>
          <w:sz w:val="20"/>
          <w:szCs w:val="20"/>
        </w:rPr>
        <w:t xml:space="preserve">1. współpraca o charakterze finansowym: </w:t>
      </w:r>
    </w:p>
    <w:p w:rsidR="00BA5CD2" w:rsidRPr="00B063F9" w:rsidRDefault="00A72F06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</w:t>
      </w:r>
      <w:r w:rsidR="00BA5CD2" w:rsidRPr="00BA5CD2">
        <w:rPr>
          <w:rFonts w:ascii="Tahoma" w:eastAsia="Times New Roman" w:hAnsi="Tahoma" w:cs="Tahoma"/>
          <w:sz w:val="20"/>
          <w:szCs w:val="20"/>
        </w:rPr>
        <w:t>) zlecania realizacji zadań publicznych w trybie otwartego konkursu ofert, zgodnie z przepisami określonymi w art. 11 ustawy</w:t>
      </w:r>
    </w:p>
    <w:p w:rsidR="00BA5CD2" w:rsidRDefault="00A72F06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654A3C">
        <w:rPr>
          <w:rFonts w:ascii="Tahoma" w:eastAsia="Times New Roman" w:hAnsi="Tahoma" w:cs="Tahoma"/>
          <w:sz w:val="20"/>
          <w:szCs w:val="20"/>
        </w:rPr>
        <w:t xml:space="preserve">) zakup usług dotyczących realizacji zadań publicznych na zasadach i w trybie określonych </w:t>
      </w:r>
      <w:r w:rsidR="00452532">
        <w:rPr>
          <w:rFonts w:ascii="Tahoma" w:eastAsia="Times New Roman" w:hAnsi="Tahoma" w:cs="Tahoma"/>
          <w:sz w:val="20"/>
          <w:szCs w:val="20"/>
        </w:rPr>
        <w:t xml:space="preserve">                       </w:t>
      </w:r>
      <w:r w:rsidR="00654A3C">
        <w:rPr>
          <w:rFonts w:ascii="Tahoma" w:eastAsia="Times New Roman" w:hAnsi="Tahoma" w:cs="Tahoma"/>
          <w:sz w:val="20"/>
          <w:szCs w:val="20"/>
        </w:rPr>
        <w:t>w przepisach o zamówieniach publicznych.</w:t>
      </w:r>
    </w:p>
    <w:p w:rsidR="00654A3C" w:rsidRDefault="00654A3C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b/>
          <w:bCs/>
          <w:sz w:val="20"/>
          <w:szCs w:val="20"/>
        </w:rPr>
      </w:pPr>
    </w:p>
    <w:p w:rsidR="00BA5CD2" w:rsidRPr="00B063F9" w:rsidRDefault="00BA5CD2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A5CD2">
        <w:rPr>
          <w:rFonts w:ascii="Tahoma" w:eastAsia="Times New Roman" w:hAnsi="Tahoma" w:cs="Tahoma"/>
          <w:b/>
          <w:bCs/>
          <w:sz w:val="20"/>
          <w:szCs w:val="20"/>
        </w:rPr>
        <w:t xml:space="preserve">2. współpraca o charakterze niefinansowym: </w:t>
      </w:r>
    </w:p>
    <w:p w:rsidR="00BA5CD2" w:rsidRPr="00B063F9" w:rsidRDefault="00BA5CD2" w:rsidP="00BA5CD2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1) wzajemnego informowania się o planowanych kierunkach działalności;</w:t>
      </w:r>
    </w:p>
    <w:p w:rsidR="00BA5CD2" w:rsidRPr="00B063F9" w:rsidRDefault="00BA5CD2" w:rsidP="00BA5CD2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2) konsultowania z organizacjami pozarządowymi oraz podmiotami wymienionymi w art. 3 ust. 3 projektów aktów normatywnych w dziedzinach dotyczących działalności statutowej tych organizacji;</w:t>
      </w:r>
    </w:p>
    <w:p w:rsidR="00BA5CD2" w:rsidRPr="00B063F9" w:rsidRDefault="00BD5BEA" w:rsidP="00BA5CD2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3) </w:t>
      </w:r>
      <w:r w:rsidR="00BA5CD2" w:rsidRPr="00B063F9">
        <w:rPr>
          <w:rFonts w:ascii="Tahoma" w:eastAsia="Times New Roman" w:hAnsi="Tahoma" w:cs="Tahoma"/>
          <w:sz w:val="20"/>
          <w:szCs w:val="20"/>
        </w:rPr>
        <w:t>konsultowania projektów aktów normatywnych dotyczących sfery zadań publicznych, o której mowa w art. 4, z radami działalności pożytku publicznego, w przypadku ich utworzenia przez właściwe jednostki samorządu terytorialnego;</w:t>
      </w:r>
    </w:p>
    <w:p w:rsidR="00BA5CD2" w:rsidRPr="00B063F9" w:rsidRDefault="00654A3C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BA5CD2" w:rsidRPr="00B063F9">
        <w:rPr>
          <w:rFonts w:ascii="Tahoma" w:eastAsia="Times New Roman" w:hAnsi="Tahoma" w:cs="Tahoma"/>
          <w:sz w:val="20"/>
          <w:szCs w:val="20"/>
        </w:rPr>
        <w:t>) pomoc Organizacjom ubiegającym się o środki ze źródeł zewnętrznych:</w:t>
      </w:r>
    </w:p>
    <w:p w:rsidR="00BA5CD2" w:rsidRPr="00B063F9" w:rsidRDefault="00BA5CD2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            a)  udzielanie przez Gminę patronatów, opinii, rekomendacji itp.,</w:t>
      </w:r>
    </w:p>
    <w:p w:rsidR="00BA5CD2" w:rsidRPr="00B063F9" w:rsidRDefault="00BA5CD2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            b)  partnerstwo i współpraca w projektach,</w:t>
      </w:r>
    </w:p>
    <w:p w:rsidR="00BA5CD2" w:rsidRPr="00B063F9" w:rsidRDefault="00EF2972" w:rsidP="00BA5CD2">
      <w:pPr>
        <w:shd w:val="clear" w:color="auto" w:fill="FFFFFF"/>
        <w:spacing w:line="360" w:lineRule="auto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</w:t>
      </w:r>
      <w:r w:rsidR="00BA5CD2" w:rsidRPr="00B063F9">
        <w:rPr>
          <w:rFonts w:ascii="Tahoma" w:eastAsia="Times New Roman" w:hAnsi="Tahoma" w:cs="Tahoma"/>
          <w:sz w:val="20"/>
          <w:szCs w:val="20"/>
        </w:rPr>
        <w:t>) inne formy współpracy z Organizacjami:</w:t>
      </w:r>
    </w:p>
    <w:p w:rsidR="00BA5CD2" w:rsidRPr="00B063F9" w:rsidRDefault="00BA5CD2" w:rsidP="00BA5CD2">
      <w:pPr>
        <w:shd w:val="clear" w:color="auto" w:fill="FFFFFF"/>
        <w:spacing w:line="360" w:lineRule="auto"/>
        <w:ind w:left="1080" w:hanging="360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lastRenderedPageBreak/>
        <w:t>a)</w:t>
      </w:r>
      <w:r w:rsidR="00BD5BEA">
        <w:rPr>
          <w:rFonts w:ascii="Tahoma" w:eastAsia="Times New Roman" w:hAnsi="Tahoma" w:cs="Tahoma"/>
          <w:sz w:val="20"/>
          <w:szCs w:val="20"/>
        </w:rPr>
        <w:t>   </w:t>
      </w:r>
      <w:r w:rsidRPr="00B063F9">
        <w:rPr>
          <w:rFonts w:ascii="Tahoma" w:eastAsia="Times New Roman" w:hAnsi="Tahoma" w:cs="Tahoma"/>
          <w:sz w:val="20"/>
          <w:szCs w:val="20"/>
        </w:rPr>
        <w:t>Pomoc w wyszukiwaniu partnerów i kontaktach z nimi,</w:t>
      </w:r>
    </w:p>
    <w:p w:rsidR="00BA5CD2" w:rsidRPr="00B063F9" w:rsidRDefault="00BA5CD2" w:rsidP="00654A3C">
      <w:pPr>
        <w:shd w:val="clear" w:color="auto" w:fill="FFFFFF"/>
        <w:spacing w:line="360" w:lineRule="auto"/>
        <w:ind w:left="1080" w:hanging="360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b)</w:t>
      </w:r>
      <w:r w:rsidR="00BD5BEA">
        <w:rPr>
          <w:rFonts w:ascii="Tahoma" w:eastAsia="Times New Roman" w:hAnsi="Tahoma" w:cs="Tahoma"/>
          <w:sz w:val="20"/>
          <w:szCs w:val="20"/>
        </w:rPr>
        <w:t>   Pomoc w miarę możliwości</w:t>
      </w:r>
      <w:r w:rsidRPr="00B063F9">
        <w:rPr>
          <w:rFonts w:ascii="Tahoma" w:eastAsia="Times New Roman" w:hAnsi="Tahoma" w:cs="Tahoma"/>
          <w:sz w:val="20"/>
          <w:szCs w:val="20"/>
        </w:rPr>
        <w:t xml:space="preserve"> w dostępie do lokali niezbędnych </w:t>
      </w:r>
      <w:r w:rsidR="00BD5BEA">
        <w:rPr>
          <w:rFonts w:ascii="Tahoma" w:eastAsia="Times New Roman" w:hAnsi="Tahoma" w:cs="Tahoma"/>
          <w:sz w:val="20"/>
          <w:szCs w:val="20"/>
        </w:rPr>
        <w:t xml:space="preserve">                 </w:t>
      </w:r>
      <w:r w:rsidR="00654A3C">
        <w:rPr>
          <w:rFonts w:ascii="Tahoma" w:eastAsia="Times New Roman" w:hAnsi="Tahoma" w:cs="Tahoma"/>
          <w:sz w:val="20"/>
          <w:szCs w:val="20"/>
        </w:rPr>
        <w:t xml:space="preserve">                        </w:t>
      </w:r>
      <w:r w:rsidRPr="00B063F9">
        <w:rPr>
          <w:rFonts w:ascii="Tahoma" w:eastAsia="Times New Roman" w:hAnsi="Tahoma" w:cs="Tahoma"/>
          <w:sz w:val="20"/>
          <w:szCs w:val="20"/>
        </w:rPr>
        <w:t>do prowadzenia  działalności statutowej,</w:t>
      </w:r>
    </w:p>
    <w:p w:rsidR="00BA5CD2" w:rsidRPr="00B063F9" w:rsidRDefault="00BA5CD2" w:rsidP="00BA5CD2">
      <w:pPr>
        <w:shd w:val="clear" w:color="auto" w:fill="FFFFFF"/>
        <w:spacing w:line="360" w:lineRule="auto"/>
        <w:ind w:left="1080" w:hanging="360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c)</w:t>
      </w:r>
      <w:r w:rsidR="00BD5BEA">
        <w:rPr>
          <w:rFonts w:ascii="Tahoma" w:eastAsia="Times New Roman" w:hAnsi="Tahoma" w:cs="Tahoma"/>
          <w:sz w:val="20"/>
          <w:szCs w:val="20"/>
        </w:rPr>
        <w:t>   </w:t>
      </w:r>
      <w:r w:rsidRPr="00B063F9">
        <w:rPr>
          <w:rFonts w:ascii="Tahoma" w:eastAsia="Times New Roman" w:hAnsi="Tahoma" w:cs="Tahoma"/>
          <w:sz w:val="20"/>
          <w:szCs w:val="20"/>
        </w:rPr>
        <w:t>Wymiana informacji dotyczących kierunków działalności,</w:t>
      </w:r>
    </w:p>
    <w:p w:rsidR="00BA5CD2" w:rsidRPr="00B063F9" w:rsidRDefault="00BA5CD2" w:rsidP="004E0A1B">
      <w:pPr>
        <w:shd w:val="clear" w:color="auto" w:fill="FFFFFF"/>
        <w:spacing w:line="360" w:lineRule="auto"/>
        <w:ind w:left="1080" w:hanging="360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  <w:r w:rsidRPr="00B063F9">
        <w:rPr>
          <w:rFonts w:ascii="Tahoma" w:eastAsia="Times New Roman" w:hAnsi="Tahoma" w:cs="Tahoma"/>
          <w:sz w:val="20"/>
          <w:szCs w:val="20"/>
        </w:rPr>
        <w:t>d)</w:t>
      </w:r>
      <w:r w:rsidR="00BD5BEA">
        <w:rPr>
          <w:rFonts w:ascii="Tahoma" w:eastAsia="Times New Roman" w:hAnsi="Tahoma" w:cs="Tahoma"/>
          <w:sz w:val="20"/>
          <w:szCs w:val="20"/>
        </w:rPr>
        <w:t>   </w:t>
      </w:r>
      <w:r w:rsidRPr="00B063F9">
        <w:rPr>
          <w:rFonts w:ascii="Tahoma" w:eastAsia="Times New Roman" w:hAnsi="Tahoma" w:cs="Tahoma"/>
          <w:sz w:val="20"/>
          <w:szCs w:val="20"/>
        </w:rPr>
        <w:t>Promocj</w:t>
      </w:r>
      <w:r w:rsidR="004E0A1B">
        <w:rPr>
          <w:rFonts w:ascii="Tahoma" w:eastAsia="Times New Roman" w:hAnsi="Tahoma" w:cs="Tahoma"/>
          <w:sz w:val="20"/>
          <w:szCs w:val="20"/>
        </w:rPr>
        <w:t>a i reklama projektów w mediach</w:t>
      </w:r>
      <w:r w:rsidR="00DA4215">
        <w:rPr>
          <w:rFonts w:ascii="Tahoma" w:eastAsia="Times New Roman" w:hAnsi="Tahoma" w:cs="Tahoma"/>
          <w:sz w:val="20"/>
          <w:szCs w:val="20"/>
        </w:rPr>
        <w:t>.</w:t>
      </w:r>
      <w:r w:rsidRPr="00B063F9">
        <w:rPr>
          <w:rFonts w:ascii="Tahoma" w:eastAsia="Times New Roman" w:hAnsi="Tahoma" w:cs="Tahoma"/>
          <w:sz w:val="20"/>
          <w:szCs w:val="20"/>
        </w:rPr>
        <w:t> </w:t>
      </w:r>
    </w:p>
    <w:p w:rsidR="00BA5CD2" w:rsidRPr="00BD5BEA" w:rsidRDefault="00BA5CD2" w:rsidP="004E0A1B">
      <w:pPr>
        <w:shd w:val="clear" w:color="auto" w:fill="FFFFFF"/>
        <w:spacing w:line="360" w:lineRule="auto"/>
        <w:ind w:left="1080" w:hanging="360"/>
        <w:jc w:val="both"/>
        <w:textAlignment w:val="top"/>
        <w:rPr>
          <w:rFonts w:ascii="Tahoma" w:eastAsia="Times New Roman" w:hAnsi="Tahoma" w:cs="Tahoma"/>
          <w:sz w:val="20"/>
          <w:szCs w:val="20"/>
        </w:rPr>
      </w:pPr>
    </w:p>
    <w:p w:rsidR="00E34FA2" w:rsidRPr="00CC05BA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C05BA">
        <w:rPr>
          <w:rFonts w:ascii="Tahoma" w:hAnsi="Tahoma" w:cs="Tahoma"/>
          <w:b/>
          <w:sz w:val="20"/>
          <w:szCs w:val="20"/>
          <w:u w:val="single"/>
        </w:rPr>
        <w:t>V</w:t>
      </w:r>
      <w:r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Pr="00CC05BA">
        <w:rPr>
          <w:rFonts w:ascii="Tahoma" w:hAnsi="Tahoma" w:cs="Tahoma"/>
          <w:b/>
          <w:sz w:val="20"/>
          <w:szCs w:val="20"/>
          <w:u w:val="single"/>
        </w:rPr>
        <w:t xml:space="preserve"> PRIORYTETOWE ZADANIA </w:t>
      </w:r>
      <w:r w:rsidR="00A66354">
        <w:rPr>
          <w:rFonts w:ascii="Tahoma" w:hAnsi="Tahoma" w:cs="Tahoma"/>
          <w:b/>
          <w:sz w:val="20"/>
          <w:szCs w:val="20"/>
          <w:u w:val="single"/>
        </w:rPr>
        <w:t>P</w:t>
      </w:r>
      <w:r w:rsidRPr="00CC05BA">
        <w:rPr>
          <w:rFonts w:ascii="Tahoma" w:hAnsi="Tahoma" w:cs="Tahoma"/>
          <w:b/>
          <w:sz w:val="20"/>
          <w:szCs w:val="20"/>
          <w:u w:val="single"/>
        </w:rPr>
        <w:t>UBLICZNE</w:t>
      </w:r>
    </w:p>
    <w:p w:rsidR="00AD2F01" w:rsidRDefault="00AD2F01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11362B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11362B">
        <w:rPr>
          <w:rFonts w:ascii="Tahoma" w:hAnsi="Tahoma" w:cs="Tahoma"/>
          <w:b/>
          <w:sz w:val="20"/>
          <w:szCs w:val="20"/>
        </w:rPr>
        <w:t>§ 7</w:t>
      </w:r>
    </w:p>
    <w:p w:rsidR="00E34FA2" w:rsidRPr="005B0246" w:rsidRDefault="00A66354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 roku 2012</w:t>
      </w:r>
      <w:r w:rsidR="00E34FA2" w:rsidRPr="005B0246">
        <w:rPr>
          <w:rFonts w:ascii="Tahoma" w:hAnsi="Tahoma" w:cs="Tahoma"/>
          <w:sz w:val="20"/>
          <w:szCs w:val="20"/>
        </w:rPr>
        <w:t>  priorytetowe obszary współpracy obejmują sferę zadań z zakresu: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b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a) ochrony i promocji zdrowia,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b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b) kultury, sztuki, ochrony dóbr kultury i dziedzictwa narodowego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b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>c) wspierania i upowszechniania kultury fizycznej i sportu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i/>
          <w:color w:val="FF0000"/>
          <w:sz w:val="20"/>
          <w:szCs w:val="20"/>
          <w:u w:val="single"/>
        </w:rPr>
      </w:pPr>
    </w:p>
    <w:p w:rsidR="00E34FA2" w:rsidRPr="00CC05BA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C05BA">
        <w:rPr>
          <w:rFonts w:ascii="Tahoma" w:hAnsi="Tahoma" w:cs="Tahoma"/>
          <w:b/>
          <w:sz w:val="20"/>
          <w:szCs w:val="20"/>
          <w:u w:val="single"/>
        </w:rPr>
        <w:t>VI</w:t>
      </w:r>
      <w:r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Pr="00CC05BA">
        <w:rPr>
          <w:rFonts w:ascii="Tahoma" w:hAnsi="Tahoma" w:cs="Tahoma"/>
          <w:b/>
          <w:sz w:val="20"/>
          <w:szCs w:val="20"/>
          <w:u w:val="single"/>
        </w:rPr>
        <w:t xml:space="preserve"> OKRES REALIZACJI PROGRAMU </w:t>
      </w:r>
    </w:p>
    <w:p w:rsidR="00E34FA2" w:rsidRPr="005B0246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11362B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11362B">
        <w:rPr>
          <w:rFonts w:ascii="Tahoma" w:hAnsi="Tahoma" w:cs="Tahoma"/>
          <w:b/>
          <w:sz w:val="20"/>
          <w:szCs w:val="20"/>
        </w:rPr>
        <w:t>§ 8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Gmina realizuje zadania publiczne we współpracy z podmiotami prowadzącymi działalność pożytku publicznego na podstawie rocznego programu współpracy i działania t</w:t>
      </w:r>
      <w:r w:rsidR="00654A3C">
        <w:rPr>
          <w:rFonts w:ascii="Tahoma" w:hAnsi="Tahoma" w:cs="Tahoma"/>
          <w:sz w:val="20"/>
          <w:szCs w:val="20"/>
        </w:rPr>
        <w:t>e obejmują rok kalendarzowy 2012</w:t>
      </w:r>
      <w:r w:rsidRPr="005B0246">
        <w:rPr>
          <w:rFonts w:ascii="Tahoma" w:hAnsi="Tahoma" w:cs="Tahoma"/>
          <w:sz w:val="20"/>
          <w:szCs w:val="20"/>
        </w:rPr>
        <w:t xml:space="preserve">. </w:t>
      </w:r>
    </w:p>
    <w:p w:rsidR="00E34FA2" w:rsidRPr="005B0246" w:rsidRDefault="00E34FA2" w:rsidP="00E34FA2">
      <w:pPr>
        <w:pStyle w:val="Tekstpodstawowy"/>
        <w:jc w:val="center"/>
        <w:rPr>
          <w:rFonts w:ascii="Tahoma" w:hAnsi="Tahoma" w:cs="Tahoma"/>
          <w:sz w:val="20"/>
          <w:szCs w:val="20"/>
        </w:rPr>
      </w:pPr>
    </w:p>
    <w:p w:rsidR="00E34FA2" w:rsidRPr="00CC05BA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C05BA">
        <w:rPr>
          <w:rFonts w:ascii="Tahoma" w:hAnsi="Tahoma" w:cs="Tahoma"/>
          <w:b/>
          <w:sz w:val="20"/>
          <w:szCs w:val="20"/>
          <w:u w:val="single"/>
        </w:rPr>
        <w:t>VII</w:t>
      </w:r>
      <w:r>
        <w:rPr>
          <w:rFonts w:ascii="Tahoma" w:hAnsi="Tahoma" w:cs="Tahoma"/>
          <w:b/>
          <w:sz w:val="20"/>
          <w:szCs w:val="20"/>
          <w:u w:val="single"/>
        </w:rPr>
        <w:t>.</w:t>
      </w:r>
      <w:r w:rsidRPr="00CC05BA">
        <w:rPr>
          <w:rFonts w:ascii="Tahoma" w:hAnsi="Tahoma" w:cs="Tahoma"/>
          <w:b/>
          <w:sz w:val="20"/>
          <w:szCs w:val="20"/>
          <w:u w:val="single"/>
        </w:rPr>
        <w:t xml:space="preserve"> SPOSÓB REALIZACJI PROGRAMU </w:t>
      </w:r>
    </w:p>
    <w:p w:rsidR="00E34FA2" w:rsidRPr="00AD2F01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AD2F01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AD2F01">
        <w:rPr>
          <w:rFonts w:ascii="Tahoma" w:hAnsi="Tahoma" w:cs="Tahoma"/>
          <w:b/>
          <w:sz w:val="20"/>
          <w:szCs w:val="20"/>
        </w:rPr>
        <w:t>§ 9</w:t>
      </w:r>
    </w:p>
    <w:p w:rsidR="00E34FA2" w:rsidRPr="005B0246" w:rsidRDefault="00E34FA2" w:rsidP="00E34FA2">
      <w:pPr>
        <w:pStyle w:val="Tekstpodstawowy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Program będzie realizowany poprzez zlecanie realizacji zadań publicznych.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1. Zlecanie realizacji zadań publicznych organizacjom pozarządowym lub innym podmiotom odbywać się będzie na zasadach określonych w ustawie  w trybie otwartego konkursu ofert, chyba że przepisy odrębne przewidują inny tryb zlecania zadania lub można je wykonać efektywniej w inny sposób.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2. Organizacje pozarządowe lub inne podmioty mogą z własnej inicjatywy złożyć gminie ofertę realizacji zadań publicznych.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3.  </w:t>
      </w:r>
      <w:r w:rsidR="00E34FA2" w:rsidRPr="005B0246">
        <w:rPr>
          <w:rFonts w:ascii="Tahoma" w:hAnsi="Tahoma" w:cs="Tahoma"/>
          <w:sz w:val="20"/>
          <w:szCs w:val="20"/>
        </w:rPr>
        <w:t xml:space="preserve">Gmina rozpatruje w trybie art. 12 ustawy celowość zgłoszonych zadań publicznych,                         o których mowa w ust.2 biorąc pod uwagę stopień w jakim wniosek odpowiada priorytetowym zadaniom publicznym, zapewnienie  wysokiej  jakości wykonania danego zadania, dostępność środków finansowych na jego realizację oraz korzyści wynikające z realizacji tego zadania przez podmioty Programu. 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4.  </w:t>
      </w:r>
      <w:r w:rsidR="00E34FA2" w:rsidRPr="005B0246">
        <w:rPr>
          <w:rFonts w:ascii="Tahoma" w:hAnsi="Tahoma" w:cs="Tahoma"/>
          <w:sz w:val="20"/>
          <w:szCs w:val="20"/>
        </w:rPr>
        <w:t xml:space="preserve">Jeżeli dane zadanie można realizować efektywniej, powierzenie może nastąpić w innym trybie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="00E34FA2" w:rsidRPr="005B0246">
        <w:rPr>
          <w:rFonts w:ascii="Tahoma" w:hAnsi="Tahoma" w:cs="Tahoma"/>
          <w:sz w:val="20"/>
          <w:szCs w:val="20"/>
        </w:rPr>
        <w:t xml:space="preserve">niż udzielenie dotacji w drodze otwartego konkursu ofert, w szczególności poprzez zakup usług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="00E34FA2" w:rsidRPr="005B0246">
        <w:rPr>
          <w:rFonts w:ascii="Tahoma" w:hAnsi="Tahoma" w:cs="Tahoma"/>
          <w:sz w:val="20"/>
          <w:szCs w:val="20"/>
        </w:rPr>
        <w:t xml:space="preserve">na zasadach i w trybie określonych w przepisach o zamówieniach publicznych. 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5. Na wniosek organizacji pozarządowej lub innego podmiotu urząd może zlecić realizację zadania publicznego o charakterze lokalnym w trybie małych dotacji.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E34FA2" w:rsidRPr="005B0246">
        <w:rPr>
          <w:rFonts w:ascii="Tahoma" w:hAnsi="Tahoma" w:cs="Tahoma"/>
          <w:sz w:val="20"/>
          <w:szCs w:val="20"/>
        </w:rPr>
        <w:t xml:space="preserve">Zadanie publiczne może być realizowane w ramach inicjatywy lokalnej zgodnie z zasadami wynikającymi z ustawy. </w:t>
      </w:r>
    </w:p>
    <w:p w:rsidR="00E34FA2" w:rsidRPr="00654A3C" w:rsidRDefault="00E34FA2" w:rsidP="00654A3C">
      <w:pPr>
        <w:pStyle w:val="Tekstpodstawowy"/>
        <w:rPr>
          <w:rFonts w:ascii="Tahoma" w:hAnsi="Tahoma" w:cs="Tahoma"/>
          <w:sz w:val="20"/>
          <w:szCs w:val="20"/>
        </w:rPr>
      </w:pPr>
    </w:p>
    <w:p w:rsidR="00E34FA2" w:rsidRPr="0011362B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11362B">
        <w:rPr>
          <w:rFonts w:ascii="Tahoma" w:hAnsi="Tahoma" w:cs="Tahoma"/>
          <w:b/>
          <w:sz w:val="20"/>
          <w:szCs w:val="20"/>
        </w:rPr>
        <w:t>§ 10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Program będzie realizowany poprzez zlecanie realizacji zadań publicznych w trybie małych dotacji. </w:t>
      </w:r>
    </w:p>
    <w:p w:rsidR="00E34FA2" w:rsidRPr="005B0246" w:rsidRDefault="00E34FA2" w:rsidP="00E34FA2">
      <w:pPr>
        <w:pStyle w:val="Tekstpodstawowy"/>
        <w:rPr>
          <w:rFonts w:ascii="Tahoma" w:hAnsi="Tahoma" w:cs="Tahoma"/>
          <w:i/>
          <w:sz w:val="20"/>
          <w:szCs w:val="20"/>
        </w:rPr>
      </w:pP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1. Zlecanie zadań publicznych o charakterze lokalnym do realizacji organizacjom pozarządowym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5B0246">
        <w:rPr>
          <w:rFonts w:ascii="Tahoma" w:hAnsi="Tahoma" w:cs="Tahoma"/>
          <w:sz w:val="20"/>
          <w:szCs w:val="20"/>
        </w:rPr>
        <w:t xml:space="preserve">i innym podmiotom w trybie małych dotacji   może nastąpić  przy zachowaniu warunków określonych w art. </w:t>
      </w:r>
      <w:smartTag w:uri="urn:schemas-microsoft-com:office:smarttags" w:element="metricconverter">
        <w:smartTagPr>
          <w:attr w:name="ProductID" w:val="19 a"/>
        </w:smartTagPr>
        <w:r w:rsidRPr="005B0246">
          <w:rPr>
            <w:rFonts w:ascii="Tahoma" w:hAnsi="Tahoma" w:cs="Tahoma"/>
            <w:sz w:val="20"/>
            <w:szCs w:val="20"/>
          </w:rPr>
          <w:t>19 a</w:t>
        </w:r>
      </w:smartTag>
      <w:r w:rsidRPr="005B0246">
        <w:rPr>
          <w:rFonts w:ascii="Tahoma" w:hAnsi="Tahoma" w:cs="Tahoma"/>
          <w:sz w:val="20"/>
          <w:szCs w:val="20"/>
        </w:rPr>
        <w:t xml:space="preserve"> ustawy.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2. Dla zachowania  zasady jawności, uczciwej konkurencji i wzajemnego poszanowania nabór wniosków na realizację zadań w trybie małych dotacji  będzie odbywał się  wg. następujących zasad: 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="00E34FA2">
        <w:rPr>
          <w:rFonts w:ascii="Tahoma" w:hAnsi="Tahoma" w:cs="Tahoma"/>
          <w:sz w:val="20"/>
          <w:szCs w:val="20"/>
        </w:rPr>
        <w:t xml:space="preserve"> </w:t>
      </w:r>
      <w:r w:rsidR="00E34FA2" w:rsidRPr="005B0246">
        <w:rPr>
          <w:rFonts w:ascii="Tahoma" w:hAnsi="Tahoma" w:cs="Tahoma"/>
          <w:sz w:val="20"/>
          <w:szCs w:val="20"/>
        </w:rPr>
        <w:t xml:space="preserve">ogłoszenie o naborze wniosków na małe dotacje zostanie umieszczone na urzędowej tablicy ogłoszeń, w Biuletynie Informacji Publicznej oraz na stronie internetowej Urzędu                    </w:t>
      </w:r>
      <w:r w:rsidR="00E34FA2">
        <w:rPr>
          <w:rFonts w:ascii="Tahoma" w:hAnsi="Tahoma" w:cs="Tahoma"/>
          <w:sz w:val="20"/>
          <w:szCs w:val="20"/>
        </w:rPr>
        <w:t xml:space="preserve">                       </w:t>
      </w:r>
      <w:r w:rsidR="00E34FA2" w:rsidRPr="005B0246">
        <w:rPr>
          <w:rFonts w:ascii="Tahoma" w:hAnsi="Tahoma" w:cs="Tahoma"/>
          <w:sz w:val="20"/>
          <w:szCs w:val="20"/>
        </w:rPr>
        <w:t xml:space="preserve"> w zakładce „Małe dotacje”, 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="00E34FA2">
        <w:rPr>
          <w:rFonts w:ascii="Tahoma" w:hAnsi="Tahoma" w:cs="Tahoma"/>
          <w:sz w:val="20"/>
          <w:szCs w:val="20"/>
        </w:rPr>
        <w:t xml:space="preserve"> </w:t>
      </w:r>
      <w:r w:rsidR="00E34FA2" w:rsidRPr="005B0246">
        <w:rPr>
          <w:rFonts w:ascii="Tahoma" w:hAnsi="Tahoma" w:cs="Tahoma"/>
          <w:sz w:val="20"/>
          <w:szCs w:val="20"/>
        </w:rPr>
        <w:t xml:space="preserve">ogłoszenie będzie zawierać nazwę zadania, kwotę przeznaczoną na jego realizację oraz termin naboru wniosków, 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 w:rsidR="00E34FA2">
        <w:rPr>
          <w:rFonts w:ascii="Tahoma" w:hAnsi="Tahoma" w:cs="Tahoma"/>
          <w:sz w:val="20"/>
          <w:szCs w:val="20"/>
        </w:rPr>
        <w:t xml:space="preserve"> </w:t>
      </w:r>
      <w:r w:rsidR="00E34FA2" w:rsidRPr="005B0246">
        <w:rPr>
          <w:rFonts w:ascii="Tahoma" w:hAnsi="Tahoma" w:cs="Tahoma"/>
          <w:sz w:val="20"/>
          <w:szCs w:val="20"/>
        </w:rPr>
        <w:t>komórka merytoryczna ocenia  wnioski i   zaprasza wnioskodawców do złożenia oferty  zgodnej</w:t>
      </w:r>
      <w:r w:rsidR="00E34FA2">
        <w:rPr>
          <w:rFonts w:ascii="Tahoma" w:hAnsi="Tahoma" w:cs="Tahoma"/>
          <w:sz w:val="20"/>
          <w:szCs w:val="20"/>
        </w:rPr>
        <w:t xml:space="preserve">                  </w:t>
      </w:r>
      <w:r w:rsidR="00E34FA2" w:rsidRPr="005B0246">
        <w:rPr>
          <w:rFonts w:ascii="Tahoma" w:hAnsi="Tahoma" w:cs="Tahoma"/>
          <w:sz w:val="20"/>
          <w:szCs w:val="20"/>
        </w:rPr>
        <w:t xml:space="preserve"> z art. 14 ustawy z podaniem wysokości dotacji przeznaczonej na jego realizację, 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</w:t>
      </w:r>
      <w:r w:rsidR="00E34FA2" w:rsidRPr="005B0246">
        <w:rPr>
          <w:rFonts w:ascii="Tahoma" w:hAnsi="Tahoma" w:cs="Tahoma"/>
          <w:sz w:val="20"/>
          <w:szCs w:val="20"/>
        </w:rPr>
        <w:t xml:space="preserve"> w terminie nie dłuższym niż 7 dni roboczych od dnia wpłynięcia oferty zamieszcza się ją na okres </w:t>
      </w:r>
      <w:r w:rsidR="00E34FA2">
        <w:rPr>
          <w:rFonts w:ascii="Tahoma" w:hAnsi="Tahoma" w:cs="Tahoma"/>
          <w:sz w:val="20"/>
          <w:szCs w:val="20"/>
        </w:rPr>
        <w:t xml:space="preserve">   </w:t>
      </w:r>
      <w:r w:rsidR="00E34FA2" w:rsidRPr="005B0246">
        <w:rPr>
          <w:rFonts w:ascii="Tahoma" w:hAnsi="Tahoma" w:cs="Tahoma"/>
          <w:sz w:val="20"/>
          <w:szCs w:val="20"/>
        </w:rPr>
        <w:t xml:space="preserve">7 dni  na urzędowej tablicy ogłoszeń, w Biuletynie Informacji Publicznej oraz na stronie internetowej urzędu w zakładce „Małe dotacje”, 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</w:t>
      </w:r>
      <w:r w:rsidR="00E34FA2" w:rsidRPr="005B0246">
        <w:rPr>
          <w:rFonts w:ascii="Tahoma" w:hAnsi="Tahoma" w:cs="Tahoma"/>
          <w:sz w:val="20"/>
          <w:szCs w:val="20"/>
        </w:rPr>
        <w:t xml:space="preserve"> w okresie upublicznienia oferty w sposób określony w pkt. d) każdy może zgłosić pisemne uwagi dotyczące oferty,</w:t>
      </w:r>
    </w:p>
    <w:p w:rsidR="00E34FA2" w:rsidRPr="005B0246" w:rsidRDefault="0045253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</w:t>
      </w:r>
      <w:r w:rsidR="00E34FA2" w:rsidRPr="005B0246">
        <w:rPr>
          <w:rFonts w:ascii="Tahoma" w:hAnsi="Tahoma" w:cs="Tahoma"/>
          <w:sz w:val="20"/>
          <w:szCs w:val="20"/>
        </w:rPr>
        <w:t xml:space="preserve"> po upływie terminu, o którym mowa w pkt.  d) i po rozpatrzeniu uwag następuje niezwłocznie podpisanie umowy o wsparcie lub powierzenie realizacji zadania publicznego.  </w:t>
      </w:r>
    </w:p>
    <w:p w:rsidR="00E34FA2" w:rsidRPr="0011362B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11362B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11362B">
        <w:rPr>
          <w:rFonts w:ascii="Tahoma" w:hAnsi="Tahoma" w:cs="Tahoma"/>
          <w:b/>
          <w:sz w:val="20"/>
          <w:szCs w:val="20"/>
        </w:rPr>
        <w:t>§ 11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Organizacja pozarządowa lub inny podmiot może złożyć wniosek dotyczący realizacji zadania publicznego w trybie   małej  dotacji z  własnej inicjatywy. 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W terminie 14 dni od wpłynięcia wniosku komórka merytoryczna właściwa ze względu na rodzaj zadania dokonuje oceny celowości jego realizacji kierując się w szczególności kryteriami określonymi w </w:t>
      </w:r>
      <w:r>
        <w:rPr>
          <w:rFonts w:ascii="Tahoma" w:hAnsi="Tahoma" w:cs="Tahoma"/>
          <w:sz w:val="20"/>
          <w:szCs w:val="20"/>
        </w:rPr>
        <w:t xml:space="preserve">art. </w:t>
      </w:r>
      <w:r w:rsidRPr="005B0246">
        <w:rPr>
          <w:rFonts w:ascii="Tahoma" w:hAnsi="Tahoma" w:cs="Tahoma"/>
          <w:sz w:val="20"/>
          <w:szCs w:val="20"/>
        </w:rPr>
        <w:t xml:space="preserve">12, ust 2 pkt 1 lit a-d. 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W przypadku stwierdzenia  celowości realizacji zadania publicznego informuje wnioskodawcę </w:t>
      </w:r>
      <w:r w:rsidR="00452532">
        <w:rPr>
          <w:rFonts w:ascii="Tahoma" w:hAnsi="Tahoma" w:cs="Tahoma"/>
          <w:sz w:val="20"/>
          <w:szCs w:val="20"/>
        </w:rPr>
        <w:t xml:space="preserve">               </w:t>
      </w:r>
      <w:r w:rsidRPr="005B0246">
        <w:rPr>
          <w:rFonts w:ascii="Tahoma" w:hAnsi="Tahoma" w:cs="Tahoma"/>
          <w:sz w:val="20"/>
          <w:szCs w:val="20"/>
        </w:rPr>
        <w:t xml:space="preserve">o terminie ukazania się ogłoszenia o naborze wniosków na realizację tego zadania. 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Wnioskodawca wymieniony w ust. 1 nie jest zobowiązany do składania dodatkowego wniosku 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Pr="005B0246">
        <w:rPr>
          <w:rFonts w:ascii="Tahoma" w:hAnsi="Tahoma" w:cs="Tahoma"/>
          <w:sz w:val="20"/>
          <w:szCs w:val="20"/>
        </w:rPr>
        <w:t xml:space="preserve">w terminie określonym w ogłoszeniu, wniosek ten podlega automatycznie procedurze </w:t>
      </w:r>
      <w:r>
        <w:rPr>
          <w:rFonts w:ascii="Tahoma" w:hAnsi="Tahoma" w:cs="Tahoma"/>
          <w:sz w:val="20"/>
          <w:szCs w:val="20"/>
        </w:rPr>
        <w:t xml:space="preserve">oceny. </w:t>
      </w:r>
    </w:p>
    <w:p w:rsidR="00E34FA2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3F39EC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3F39EC">
        <w:rPr>
          <w:rFonts w:ascii="Tahoma" w:hAnsi="Tahoma" w:cs="Tahoma"/>
          <w:b/>
          <w:sz w:val="20"/>
          <w:szCs w:val="20"/>
        </w:rPr>
        <w:t>§ 12</w:t>
      </w:r>
    </w:p>
    <w:p w:rsidR="00E34FA2" w:rsidRPr="005B0246" w:rsidRDefault="00E34FA2" w:rsidP="00E34FA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Ze strony Gminy program realizują:</w:t>
      </w:r>
    </w:p>
    <w:p w:rsidR="00E34FA2" w:rsidRPr="005B0246" w:rsidRDefault="00E34FA2" w:rsidP="00E34FA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34FA2" w:rsidRPr="00FB6835" w:rsidRDefault="00E34FA2" w:rsidP="00E34FA2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b/>
          <w:sz w:val="20"/>
          <w:szCs w:val="20"/>
        </w:rPr>
        <w:t xml:space="preserve"> Rada Gminy</w:t>
      </w:r>
      <w:r w:rsidRPr="005B0246">
        <w:rPr>
          <w:rFonts w:ascii="Tahoma" w:hAnsi="Tahoma" w:cs="Tahoma"/>
          <w:sz w:val="20"/>
          <w:szCs w:val="20"/>
        </w:rPr>
        <w:t xml:space="preserve"> – w zakresie wyznaczania przedmiotu i forum współpracy oraz przydzielenia środków finansowych na realizacje współpracy.</w:t>
      </w:r>
    </w:p>
    <w:p w:rsidR="00E34FA2" w:rsidRPr="005B0246" w:rsidRDefault="00E34FA2" w:rsidP="00E34FA2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 </w:t>
      </w:r>
      <w:r w:rsidRPr="005B0246">
        <w:rPr>
          <w:rFonts w:ascii="Tahoma" w:hAnsi="Tahoma" w:cs="Tahoma"/>
          <w:b/>
          <w:sz w:val="20"/>
          <w:szCs w:val="20"/>
        </w:rPr>
        <w:t>Wójt</w:t>
      </w:r>
      <w:r w:rsidRPr="005B0246">
        <w:rPr>
          <w:rFonts w:ascii="Tahoma" w:hAnsi="Tahoma" w:cs="Tahoma"/>
          <w:sz w:val="20"/>
          <w:szCs w:val="20"/>
        </w:rPr>
        <w:t xml:space="preserve"> – w zakresie wykonania uchwały rady w sprawie przyjęcia Programu Współpracy                           z organizacjami pozarządowy</w:t>
      </w:r>
      <w:r w:rsidR="00452532">
        <w:rPr>
          <w:rFonts w:ascii="Tahoma" w:hAnsi="Tahoma" w:cs="Tahoma"/>
          <w:sz w:val="20"/>
          <w:szCs w:val="20"/>
        </w:rPr>
        <w:t>mi oraz innymi podmiotami w 2012 r.</w:t>
      </w:r>
      <w:r w:rsidRPr="005B0246">
        <w:rPr>
          <w:rFonts w:ascii="Tahoma" w:hAnsi="Tahoma" w:cs="Tahoma"/>
          <w:sz w:val="20"/>
          <w:szCs w:val="20"/>
        </w:rPr>
        <w:t xml:space="preserve"> w tym w szczególności wyboru </w:t>
      </w:r>
      <w:r w:rsidRPr="005B0246">
        <w:rPr>
          <w:rFonts w:ascii="Tahoma" w:hAnsi="Tahoma" w:cs="Tahoma"/>
          <w:sz w:val="20"/>
          <w:szCs w:val="20"/>
        </w:rPr>
        <w:lastRenderedPageBreak/>
        <w:t>podmiotów, którym zleca się zadania publiczne, zawarcia stosowanych umów z określeniem wysokości dotacji oraz kontroli wykonywania zadania i wykorzystania dotacji.</w:t>
      </w:r>
    </w:p>
    <w:p w:rsidR="00E34FA2" w:rsidRPr="005B0246" w:rsidRDefault="00E34FA2" w:rsidP="00E34FA2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 </w:t>
      </w:r>
      <w:r w:rsidRPr="005B0246">
        <w:rPr>
          <w:rFonts w:ascii="Tahoma" w:hAnsi="Tahoma" w:cs="Tahoma"/>
          <w:b/>
          <w:sz w:val="20"/>
          <w:szCs w:val="20"/>
        </w:rPr>
        <w:t>Urząd Gminy</w:t>
      </w:r>
      <w:r w:rsidRPr="005B0246">
        <w:rPr>
          <w:rFonts w:ascii="Tahoma" w:hAnsi="Tahoma" w:cs="Tahoma"/>
          <w:sz w:val="20"/>
          <w:szCs w:val="20"/>
        </w:rPr>
        <w:t xml:space="preserve"> – w zakresie bieżącej realizacji programu, w tym oceny zgodności ofert na realizacje zadań z potrzebami i programem oraz ustawą o pożytku publicznym i o wolontariacie, bieżącej oceny wykonania  zleconych zadań i rozliczenia przydzielonych środków.</w:t>
      </w:r>
    </w:p>
    <w:p w:rsidR="00E34FA2" w:rsidRPr="005B0246" w:rsidRDefault="00E34FA2" w:rsidP="00E34FA2">
      <w:pPr>
        <w:pStyle w:val="Tekstpodstawowy"/>
        <w:widowControl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E34FA2" w:rsidRPr="00CC05BA" w:rsidRDefault="00E34FA2" w:rsidP="00AD2F01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C05BA">
        <w:rPr>
          <w:rFonts w:ascii="Tahoma" w:hAnsi="Tahoma" w:cs="Tahoma"/>
          <w:b/>
          <w:sz w:val="20"/>
          <w:szCs w:val="20"/>
          <w:u w:val="single"/>
        </w:rPr>
        <w:t>VIII. WYSOKOŚĆ ŚRODKÓW  PRZEZNACZONYCH NA REALIZACJĘ PROGRAMU</w:t>
      </w:r>
    </w:p>
    <w:p w:rsidR="00E34FA2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3F39EC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3F39EC">
        <w:rPr>
          <w:rFonts w:ascii="Tahoma" w:hAnsi="Tahoma" w:cs="Tahoma"/>
          <w:b/>
          <w:sz w:val="20"/>
          <w:szCs w:val="20"/>
        </w:rPr>
        <w:t>§ 13</w:t>
      </w:r>
    </w:p>
    <w:p w:rsidR="00871DC3" w:rsidRPr="00871DC3" w:rsidRDefault="00871DC3" w:rsidP="00871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871DC3">
        <w:rPr>
          <w:rFonts w:ascii="Tahoma" w:eastAsia="Times New Roman" w:hAnsi="Tahoma" w:cs="Tahoma"/>
          <w:color w:val="000000"/>
          <w:sz w:val="20"/>
          <w:szCs w:val="20"/>
        </w:rPr>
        <w:t>Finansowanie  zadań publicznych zleconych do realizacji organizacjom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71DC3">
        <w:rPr>
          <w:rFonts w:ascii="Tahoma" w:eastAsia="Times New Roman" w:hAnsi="Tahoma" w:cs="Tahoma"/>
          <w:color w:val="000000"/>
          <w:sz w:val="20"/>
          <w:szCs w:val="20"/>
        </w:rPr>
        <w:t xml:space="preserve">pozarządowym odbywa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         </w:t>
      </w:r>
      <w:r w:rsidRPr="00871DC3">
        <w:rPr>
          <w:rFonts w:ascii="Tahoma" w:eastAsia="Times New Roman" w:hAnsi="Tahoma" w:cs="Tahoma"/>
          <w:color w:val="000000"/>
          <w:sz w:val="20"/>
          <w:szCs w:val="20"/>
        </w:rPr>
        <w:t xml:space="preserve">się w ramach budżetu </w:t>
      </w:r>
      <w:r>
        <w:rPr>
          <w:rFonts w:ascii="Tahoma" w:eastAsia="Times New Roman" w:hAnsi="Tahoma" w:cs="Tahoma"/>
          <w:color w:val="000000"/>
          <w:sz w:val="20"/>
          <w:szCs w:val="20"/>
        </w:rPr>
        <w:t>Gminy</w:t>
      </w:r>
      <w:r w:rsidRPr="00871DC3">
        <w:rPr>
          <w:rFonts w:ascii="Tahoma" w:eastAsia="Times New Roman" w:hAnsi="Tahoma" w:cs="Tahoma"/>
          <w:color w:val="000000"/>
          <w:sz w:val="20"/>
          <w:szCs w:val="20"/>
        </w:rPr>
        <w:t xml:space="preserve"> określanym w  każdym roku   obowiązywania   programu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34FA2" w:rsidRDefault="00E34FA2" w:rsidP="00E34FA2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871DC3" w:rsidRDefault="00871DC3" w:rsidP="00AD2F01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E34FA2" w:rsidRPr="00CC05BA" w:rsidRDefault="00E34FA2" w:rsidP="00AD2F01">
      <w:pPr>
        <w:pStyle w:val="Tekstpodstawowy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C05BA">
        <w:rPr>
          <w:rFonts w:ascii="Tahoma" w:hAnsi="Tahoma" w:cs="Tahoma"/>
          <w:b/>
          <w:sz w:val="20"/>
          <w:szCs w:val="20"/>
          <w:u w:val="single"/>
        </w:rPr>
        <w:t>IX</w:t>
      </w:r>
      <w:r w:rsidR="00642956">
        <w:rPr>
          <w:rFonts w:ascii="Tahoma" w:hAnsi="Tahoma" w:cs="Tahoma"/>
          <w:b/>
          <w:sz w:val="20"/>
          <w:szCs w:val="20"/>
          <w:u w:val="single"/>
        </w:rPr>
        <w:t>.</w:t>
      </w:r>
      <w:r w:rsidRPr="00CC05BA">
        <w:rPr>
          <w:rFonts w:ascii="Tahoma" w:hAnsi="Tahoma" w:cs="Tahoma"/>
          <w:b/>
          <w:sz w:val="20"/>
          <w:szCs w:val="20"/>
          <w:u w:val="single"/>
        </w:rPr>
        <w:t xml:space="preserve"> SPOSÓB OCENY REALIZACJI PROGRAMU</w:t>
      </w:r>
    </w:p>
    <w:p w:rsidR="00AD2F01" w:rsidRDefault="00AD2F01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3F39EC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3F39EC">
        <w:rPr>
          <w:rFonts w:ascii="Tahoma" w:hAnsi="Tahoma" w:cs="Tahoma"/>
          <w:b/>
          <w:sz w:val="20"/>
          <w:szCs w:val="20"/>
        </w:rPr>
        <w:t>§ 14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1. Sprawozdanie z realizacji programu przygotuje i przedstawi Wójtowi Sekretarz Gminy.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2. Sprawozdanie z realizacji</w:t>
      </w:r>
      <w:r w:rsidR="00452532">
        <w:rPr>
          <w:rFonts w:ascii="Tahoma" w:hAnsi="Tahoma" w:cs="Tahoma"/>
          <w:sz w:val="20"/>
          <w:szCs w:val="20"/>
        </w:rPr>
        <w:t xml:space="preserve"> programu współpracy za rok 2012</w:t>
      </w:r>
      <w:r w:rsidRPr="005B0246">
        <w:rPr>
          <w:rFonts w:ascii="Tahoma" w:hAnsi="Tahoma" w:cs="Tahoma"/>
          <w:sz w:val="20"/>
          <w:szCs w:val="20"/>
        </w:rPr>
        <w:t xml:space="preserve"> Wójt przedstawi Radzie Gminy Gilowice  w terminie do 30 kwietnia 201</w:t>
      </w:r>
      <w:r w:rsidR="00452532">
        <w:rPr>
          <w:rFonts w:ascii="Tahoma" w:hAnsi="Tahoma" w:cs="Tahoma"/>
          <w:sz w:val="20"/>
          <w:szCs w:val="20"/>
        </w:rPr>
        <w:t>3</w:t>
      </w:r>
      <w:r w:rsidRPr="005B0246">
        <w:rPr>
          <w:rFonts w:ascii="Tahoma" w:hAnsi="Tahoma" w:cs="Tahoma"/>
          <w:sz w:val="20"/>
          <w:szCs w:val="20"/>
        </w:rPr>
        <w:t xml:space="preserve"> r. 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3. Sprawozdanie o którym mowa w pkt. 2 i 3  zostanie umieszczone na stronie internetowej urzędu oraz przedstawione organizacjom pozarządowym i innym podmiotom</w:t>
      </w:r>
      <w:r w:rsidR="005317F2">
        <w:rPr>
          <w:rFonts w:ascii="Tahoma" w:hAnsi="Tahoma" w:cs="Tahoma"/>
          <w:sz w:val="20"/>
          <w:szCs w:val="20"/>
        </w:rPr>
        <w:t>.</w:t>
      </w:r>
      <w:r w:rsidRPr="005B0246">
        <w:rPr>
          <w:rFonts w:ascii="Tahoma" w:hAnsi="Tahoma" w:cs="Tahoma"/>
          <w:sz w:val="20"/>
          <w:szCs w:val="20"/>
        </w:rPr>
        <w:t>  </w:t>
      </w:r>
    </w:p>
    <w:p w:rsidR="00AD2F01" w:rsidRDefault="00AD2F01" w:rsidP="00E91BC8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E34FA2" w:rsidRPr="003F39EC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3F39EC">
        <w:rPr>
          <w:rFonts w:ascii="Tahoma" w:hAnsi="Tahoma" w:cs="Tahoma"/>
          <w:b/>
          <w:sz w:val="20"/>
          <w:szCs w:val="20"/>
        </w:rPr>
        <w:t>§ 15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1.    Realizacja programu współpracy jest poddana ewaluacji rozumianej jako planowe działania mające na celu ocenę realizacji wykonania programu.</w:t>
      </w:r>
    </w:p>
    <w:p w:rsidR="00E34FA2" w:rsidRPr="005B0246" w:rsidRDefault="00E34FA2" w:rsidP="00E34FA2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2.    Celem wieloletniego monitoringu realizacji programu współpracy ustala się następujące wskaźniki ewaluacji: 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liczba otwartych konkursów ofert,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liczba ofert złożonych w otwartych konkursach ofert,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liczba umów zawartych na realizację zadania publicznego,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liczba umów, które nie zostały zrealizowane, (rozwiązane, zerwane lub unieważnione),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liczba umów zawartych w formie wsparcia i w formie powierzenia,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5B0246">
        <w:rPr>
          <w:rFonts w:ascii="Tahoma" w:hAnsi="Tahoma" w:cs="Tahoma"/>
          <w:sz w:val="20"/>
          <w:szCs w:val="20"/>
        </w:rPr>
        <w:t>ilość zadań, których realizację zlecono orga</w:t>
      </w:r>
      <w:r>
        <w:rPr>
          <w:rFonts w:ascii="Tahoma" w:hAnsi="Tahoma" w:cs="Tahoma"/>
          <w:sz w:val="20"/>
          <w:szCs w:val="20"/>
        </w:rPr>
        <w:t xml:space="preserve">nizacjom pozarządowym w oparciu </w:t>
      </w:r>
      <w:r w:rsidRPr="005B0246">
        <w:rPr>
          <w:rFonts w:ascii="Tahoma" w:hAnsi="Tahoma" w:cs="Tahoma"/>
          <w:sz w:val="20"/>
          <w:szCs w:val="20"/>
        </w:rPr>
        <w:t>o środki budżetowe,</w:t>
      </w:r>
      <w:r w:rsidRPr="005B0246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liczba obszarów zadaniowych,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wysokość środków finansowych przekazanych organizacjom  w poszczególnych obszarach zadaniowych,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liczba organizacji pozarządowych realizujących zadania publiczne w oparciu o środki</w:t>
      </w:r>
      <w:r w:rsidRPr="005B0246">
        <w:rPr>
          <w:rFonts w:ascii="Tahoma" w:hAnsi="Tahoma" w:cs="Tahoma"/>
          <w:sz w:val="20"/>
          <w:szCs w:val="20"/>
          <w:u w:val="single"/>
        </w:rPr>
        <w:t xml:space="preserve"> </w:t>
      </w:r>
      <w:r w:rsidRPr="005B0246">
        <w:rPr>
          <w:rFonts w:ascii="Tahoma" w:hAnsi="Tahoma" w:cs="Tahoma"/>
          <w:sz w:val="20"/>
          <w:szCs w:val="20"/>
        </w:rPr>
        <w:t>budżetowe ,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lastRenderedPageBreak/>
        <w:t xml:space="preserve">wysokość środków finansowych przeznaczonych przez organizacje pozarządowe oraz inne podmioty na realizację zadań publicznych, </w:t>
      </w:r>
    </w:p>
    <w:p w:rsidR="00E34FA2" w:rsidRPr="005B0246" w:rsidRDefault="00E34FA2" w:rsidP="00E34FA2">
      <w:pPr>
        <w:pStyle w:val="Tekstpodstawowy"/>
        <w:widowControl w:val="0"/>
        <w:numPr>
          <w:ilvl w:val="0"/>
          <w:numId w:val="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wysokość budżetowych środków finansowych przeznaczonych na realizacje Programu.  </w:t>
      </w:r>
    </w:p>
    <w:p w:rsidR="00E34FA2" w:rsidRPr="005B0246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Default="00E34FA2" w:rsidP="00AD2F01">
      <w:pPr>
        <w:pStyle w:val="Tekstpodstawowy"/>
        <w:widowControl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B0246">
        <w:rPr>
          <w:rFonts w:ascii="Tahoma" w:hAnsi="Tahoma" w:cs="Tahoma"/>
          <w:b/>
          <w:sz w:val="20"/>
          <w:szCs w:val="20"/>
          <w:u w:val="single"/>
        </w:rPr>
        <w:t>X</w:t>
      </w:r>
      <w:r w:rsidR="00642956">
        <w:rPr>
          <w:rFonts w:ascii="Tahoma" w:hAnsi="Tahoma" w:cs="Tahoma"/>
          <w:b/>
          <w:sz w:val="20"/>
          <w:szCs w:val="20"/>
          <w:u w:val="single"/>
        </w:rPr>
        <w:t>.</w:t>
      </w:r>
      <w:r w:rsidRPr="005B0246">
        <w:rPr>
          <w:rFonts w:ascii="Tahoma" w:hAnsi="Tahoma" w:cs="Tahoma"/>
          <w:b/>
          <w:sz w:val="20"/>
          <w:szCs w:val="20"/>
          <w:u w:val="single"/>
        </w:rPr>
        <w:t xml:space="preserve"> INFORMACJA O SPOSOBIE TWORZENIA PROGRAMU</w:t>
      </w:r>
    </w:p>
    <w:p w:rsidR="00E34FA2" w:rsidRPr="005B0246" w:rsidRDefault="00E34FA2" w:rsidP="00E34FA2">
      <w:pPr>
        <w:pStyle w:val="Tekstpodstawowy"/>
        <w:widowControl w:val="0"/>
        <w:autoSpaceDN w:val="0"/>
        <w:adjustRightInd w:val="0"/>
        <w:spacing w:line="276" w:lineRule="auto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B0246">
        <w:rPr>
          <w:rFonts w:ascii="Tahoma" w:hAnsi="Tahoma" w:cs="Tahoma"/>
          <w:b/>
          <w:sz w:val="20"/>
          <w:szCs w:val="20"/>
          <w:u w:val="single"/>
        </w:rPr>
        <w:t xml:space="preserve"> ORAZ O PRZEBIEGU KONSULTACJI</w:t>
      </w:r>
    </w:p>
    <w:p w:rsidR="00E34FA2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AD2F01" w:rsidRDefault="00E34FA2" w:rsidP="00AD2F01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3F39EC">
        <w:rPr>
          <w:rFonts w:ascii="Tahoma" w:hAnsi="Tahoma" w:cs="Tahoma"/>
          <w:b/>
          <w:sz w:val="20"/>
          <w:szCs w:val="20"/>
        </w:rPr>
        <w:t>§ 16</w:t>
      </w:r>
    </w:p>
    <w:p w:rsidR="00E34FA2" w:rsidRPr="005B0246" w:rsidRDefault="00E34FA2" w:rsidP="00AD2F01">
      <w:pPr>
        <w:pStyle w:val="Tekstpodstawowy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Program powstał przy udziale organizacji pozarządowych i innych podmiotów w sposób zgodny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Pr="005B0246">
        <w:rPr>
          <w:rFonts w:ascii="Tahoma" w:hAnsi="Tahoma" w:cs="Tahoma"/>
          <w:sz w:val="20"/>
          <w:szCs w:val="20"/>
        </w:rPr>
        <w:t xml:space="preserve"> z uchwałą </w:t>
      </w:r>
      <w:r w:rsidRPr="005B0246">
        <w:rPr>
          <w:rFonts w:ascii="Tahoma" w:hAnsi="Tahoma" w:cs="Tahoma"/>
          <w:bCs/>
          <w:sz w:val="20"/>
          <w:szCs w:val="20"/>
        </w:rPr>
        <w:t>Nr LI/217/2010 Rady Gminy Gilowice z dnia 27 w</w:t>
      </w:r>
      <w:r>
        <w:rPr>
          <w:rFonts w:ascii="Tahoma" w:hAnsi="Tahoma" w:cs="Tahoma"/>
          <w:bCs/>
          <w:sz w:val="20"/>
          <w:szCs w:val="20"/>
        </w:rPr>
        <w:t>rześnia 2010 r.</w:t>
      </w:r>
      <w:r w:rsidRPr="005B0246">
        <w:rPr>
          <w:rFonts w:ascii="Tahoma" w:hAnsi="Tahoma" w:cs="Tahoma"/>
          <w:bCs/>
          <w:sz w:val="20"/>
          <w:szCs w:val="20"/>
        </w:rPr>
        <w:t xml:space="preserve"> w sprawie szczegółowego sposobu konsultowania z organizacjami pozarząd</w:t>
      </w:r>
      <w:r>
        <w:rPr>
          <w:rFonts w:ascii="Tahoma" w:hAnsi="Tahoma" w:cs="Tahoma"/>
          <w:bCs/>
          <w:sz w:val="20"/>
          <w:szCs w:val="20"/>
        </w:rPr>
        <w:t>owymi</w:t>
      </w:r>
      <w:r w:rsidRPr="005B0246">
        <w:rPr>
          <w:rFonts w:ascii="Tahoma" w:hAnsi="Tahoma" w:cs="Tahoma"/>
          <w:bCs/>
          <w:sz w:val="20"/>
          <w:szCs w:val="20"/>
        </w:rPr>
        <w:t xml:space="preserve"> i podmiotami wymienionymi w art. 3 ust. 3 ustawy z dnia 24 kwietnia 2003 r.  o działalności pożytku publicznego i o wolontariacie projektów aktów prawa miejscowego gminy Gilowice w dziedzinach dotyczących działalności statutowej </w:t>
      </w:r>
      <w:r w:rsidR="00452532">
        <w:rPr>
          <w:rFonts w:ascii="Tahoma" w:hAnsi="Tahoma" w:cs="Tahoma"/>
          <w:bCs/>
          <w:sz w:val="20"/>
          <w:szCs w:val="20"/>
        </w:rPr>
        <w:t xml:space="preserve">                  </w:t>
      </w:r>
      <w:r w:rsidRPr="005B0246">
        <w:rPr>
          <w:rFonts w:ascii="Tahoma" w:hAnsi="Tahoma" w:cs="Tahoma"/>
          <w:bCs/>
          <w:sz w:val="20"/>
          <w:szCs w:val="20"/>
        </w:rPr>
        <w:t xml:space="preserve">tych organizacji. </w:t>
      </w:r>
    </w:p>
    <w:p w:rsidR="00E34FA2" w:rsidRPr="005B0246" w:rsidRDefault="00E34FA2" w:rsidP="00E34FA2">
      <w:pPr>
        <w:pStyle w:val="Tekstpodstawowy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5B0246">
        <w:rPr>
          <w:rFonts w:ascii="Tahoma" w:hAnsi="Tahoma" w:cs="Tahoma"/>
          <w:bCs/>
          <w:sz w:val="20"/>
          <w:szCs w:val="20"/>
        </w:rPr>
        <w:t xml:space="preserve">Projekt programu został zamieszczony na stronie internetowej urzędu oraz na tablicy ogłoszeń </w:t>
      </w:r>
      <w:r w:rsidR="00452532">
        <w:rPr>
          <w:rFonts w:ascii="Tahoma" w:hAnsi="Tahoma" w:cs="Tahoma"/>
          <w:bCs/>
          <w:sz w:val="20"/>
          <w:szCs w:val="20"/>
        </w:rPr>
        <w:t xml:space="preserve">                  </w:t>
      </w:r>
      <w:r w:rsidRPr="005B0246">
        <w:rPr>
          <w:rFonts w:ascii="Tahoma" w:hAnsi="Tahoma" w:cs="Tahoma"/>
          <w:bCs/>
          <w:sz w:val="20"/>
          <w:szCs w:val="20"/>
        </w:rPr>
        <w:t>na okres 10 dni , cel</w:t>
      </w:r>
      <w:r w:rsidR="00452532">
        <w:rPr>
          <w:rFonts w:ascii="Tahoma" w:hAnsi="Tahoma" w:cs="Tahoma"/>
          <w:bCs/>
          <w:sz w:val="20"/>
          <w:szCs w:val="20"/>
        </w:rPr>
        <w:t xml:space="preserve">em uzyskania ewentualnych uwag </w:t>
      </w:r>
      <w:r w:rsidRPr="005B0246">
        <w:rPr>
          <w:rFonts w:ascii="Tahoma" w:hAnsi="Tahoma" w:cs="Tahoma"/>
          <w:bCs/>
          <w:sz w:val="20"/>
          <w:szCs w:val="20"/>
        </w:rPr>
        <w:t xml:space="preserve">do projektu. </w:t>
      </w:r>
    </w:p>
    <w:p w:rsidR="00E34FA2" w:rsidRPr="005B0246" w:rsidRDefault="00E34FA2" w:rsidP="00E34FA2">
      <w:pPr>
        <w:pStyle w:val="Tekstpodstawowy"/>
        <w:spacing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5B0246">
        <w:rPr>
          <w:rFonts w:ascii="Tahoma" w:hAnsi="Tahoma" w:cs="Tahoma"/>
          <w:bCs/>
          <w:sz w:val="20"/>
          <w:szCs w:val="20"/>
        </w:rPr>
        <w:t xml:space="preserve">W efekcie przeprowadzonych konsultacji wpłynęło </w:t>
      </w:r>
      <w:r w:rsidRPr="005B0246">
        <w:rPr>
          <w:rFonts w:ascii="Tahoma" w:hAnsi="Tahoma" w:cs="Tahoma"/>
          <w:bCs/>
          <w:color w:val="FF0000"/>
          <w:sz w:val="20"/>
          <w:szCs w:val="20"/>
        </w:rPr>
        <w:t>……….</w:t>
      </w:r>
      <w:r w:rsidRPr="005B0246">
        <w:rPr>
          <w:rFonts w:ascii="Tahoma" w:hAnsi="Tahoma" w:cs="Tahoma"/>
          <w:bCs/>
          <w:sz w:val="20"/>
          <w:szCs w:val="20"/>
        </w:rPr>
        <w:t xml:space="preserve"> wniosków, z czego uwzględniono  ………….. wniosków, natomiast liczba wniosków odrzuconych wynosiła </w:t>
      </w:r>
      <w:r w:rsidRPr="005B0246">
        <w:rPr>
          <w:rFonts w:ascii="Tahoma" w:hAnsi="Tahoma" w:cs="Tahoma"/>
          <w:bCs/>
          <w:color w:val="FF0000"/>
          <w:sz w:val="20"/>
          <w:szCs w:val="20"/>
        </w:rPr>
        <w:t xml:space="preserve">………….. . </w:t>
      </w:r>
    </w:p>
    <w:p w:rsidR="00AD2F01" w:rsidRDefault="00AD2F01" w:rsidP="00452532">
      <w:pPr>
        <w:pStyle w:val="Tekstpodstawowy"/>
        <w:widowControl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E34FA2" w:rsidRDefault="00E34FA2" w:rsidP="00E34FA2">
      <w:pPr>
        <w:pStyle w:val="Tekstpodstawowy"/>
        <w:widowControl w:val="0"/>
        <w:autoSpaceDN w:val="0"/>
        <w:adjustRightInd w:val="0"/>
        <w:spacing w:line="276" w:lineRule="auto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XI. TRYB POWOŁYW</w:t>
      </w:r>
      <w:r w:rsidRPr="005B0246">
        <w:rPr>
          <w:rFonts w:ascii="Tahoma" w:hAnsi="Tahoma" w:cs="Tahoma"/>
          <w:b/>
          <w:sz w:val="20"/>
          <w:szCs w:val="20"/>
          <w:u w:val="single"/>
        </w:rPr>
        <w:t>A</w:t>
      </w:r>
      <w:r>
        <w:rPr>
          <w:rFonts w:ascii="Tahoma" w:hAnsi="Tahoma" w:cs="Tahoma"/>
          <w:b/>
          <w:sz w:val="20"/>
          <w:szCs w:val="20"/>
          <w:u w:val="single"/>
        </w:rPr>
        <w:t>N</w:t>
      </w:r>
      <w:r w:rsidRPr="005B0246">
        <w:rPr>
          <w:rFonts w:ascii="Tahoma" w:hAnsi="Tahoma" w:cs="Tahoma"/>
          <w:b/>
          <w:sz w:val="20"/>
          <w:szCs w:val="20"/>
          <w:u w:val="single"/>
        </w:rPr>
        <w:t>IA I ZASADY DZIAŁANIA KOMISJI KONKURSOWYCH</w:t>
      </w:r>
    </w:p>
    <w:p w:rsidR="00E34FA2" w:rsidRPr="005B0246" w:rsidRDefault="00E34FA2" w:rsidP="00E34FA2">
      <w:pPr>
        <w:pStyle w:val="Tekstpodstawowy"/>
        <w:widowControl w:val="0"/>
        <w:autoSpaceDN w:val="0"/>
        <w:adjustRightInd w:val="0"/>
        <w:spacing w:line="276" w:lineRule="auto"/>
        <w:ind w:left="36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B0246">
        <w:rPr>
          <w:rFonts w:ascii="Tahoma" w:hAnsi="Tahoma" w:cs="Tahoma"/>
          <w:b/>
          <w:sz w:val="20"/>
          <w:szCs w:val="20"/>
          <w:u w:val="single"/>
        </w:rPr>
        <w:t>DO OPINIOWANIA OFERT W OTWARTYCH KONKURSACH OFERT</w:t>
      </w:r>
    </w:p>
    <w:p w:rsidR="00AD2F01" w:rsidRDefault="00AD2F01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3F39EC" w:rsidRDefault="00E34FA2" w:rsidP="00E34FA2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3F39EC">
        <w:rPr>
          <w:rFonts w:ascii="Tahoma" w:hAnsi="Tahoma" w:cs="Tahoma"/>
          <w:b/>
          <w:sz w:val="20"/>
          <w:szCs w:val="20"/>
        </w:rPr>
        <w:t>§ 17</w:t>
      </w:r>
    </w:p>
    <w:p w:rsidR="00E34FA2" w:rsidRPr="005B0246" w:rsidRDefault="00E34FA2" w:rsidP="00E34FA2">
      <w:pPr>
        <w:pStyle w:val="Tekstpodstawowy"/>
        <w:widowControl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1. Komisje konkursowe powoływane są przez Wójta Gminy Gilowice w drodze zarządzenia. </w:t>
      </w:r>
    </w:p>
    <w:p w:rsidR="00E34FA2" w:rsidRPr="005B0246" w:rsidRDefault="00E34FA2" w:rsidP="00E34FA2">
      <w:pPr>
        <w:pStyle w:val="Tekstpodstawowy"/>
        <w:widowControl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2. Komisje Konkursowe powoływane są w celu opiniowania ofert w otwartych konkursac</w:t>
      </w:r>
      <w:r>
        <w:rPr>
          <w:rFonts w:ascii="Tahoma" w:hAnsi="Tahoma" w:cs="Tahoma"/>
          <w:sz w:val="20"/>
          <w:szCs w:val="20"/>
        </w:rPr>
        <w:t xml:space="preserve">h. </w:t>
      </w:r>
    </w:p>
    <w:p w:rsidR="00E34FA2" w:rsidRPr="005B0246" w:rsidRDefault="00E34FA2" w:rsidP="00E34FA2">
      <w:pPr>
        <w:pStyle w:val="Tekstpodstawowy"/>
        <w:widowControl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3. Komisja konkursowa powoływana jest w składzie 5 osób, w tym: </w:t>
      </w:r>
    </w:p>
    <w:p w:rsidR="00E34FA2" w:rsidRPr="005B0246" w:rsidRDefault="00E34FA2" w:rsidP="00E34FA2">
      <w:pPr>
        <w:tabs>
          <w:tab w:val="num" w:pos="0"/>
          <w:tab w:val="num" w:pos="15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     - 3 przedstawicieli organu wykonawczego,</w:t>
      </w:r>
    </w:p>
    <w:p w:rsidR="00E34FA2" w:rsidRPr="005B0246" w:rsidRDefault="00E34FA2" w:rsidP="00E34FA2">
      <w:pPr>
        <w:tabs>
          <w:tab w:val="num" w:pos="0"/>
          <w:tab w:val="num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     - 2 przedstawicieli organizacji pozarządowych lub innych  </w:t>
      </w:r>
      <w:r w:rsidRPr="005B0246">
        <w:rPr>
          <w:rFonts w:ascii="Tahoma" w:hAnsi="Tahoma" w:cs="Tahoma"/>
          <w:color w:val="000000"/>
          <w:sz w:val="20"/>
          <w:szCs w:val="20"/>
        </w:rPr>
        <w:t xml:space="preserve">podmiotów. </w:t>
      </w:r>
      <w:r w:rsidRPr="005B0246">
        <w:rPr>
          <w:rFonts w:ascii="Tahoma" w:hAnsi="Tahoma" w:cs="Tahoma"/>
          <w:sz w:val="20"/>
          <w:szCs w:val="20"/>
        </w:rPr>
        <w:t xml:space="preserve"> </w:t>
      </w:r>
    </w:p>
    <w:p w:rsidR="00E34FA2" w:rsidRPr="005B0246" w:rsidRDefault="005317F2" w:rsidP="00E34FA2">
      <w:pPr>
        <w:tabs>
          <w:tab w:val="num" w:pos="0"/>
          <w:tab w:val="num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E34FA2" w:rsidRPr="005B0246">
        <w:rPr>
          <w:rFonts w:ascii="Tahoma" w:hAnsi="Tahoma" w:cs="Tahoma"/>
          <w:sz w:val="20"/>
          <w:szCs w:val="20"/>
        </w:rPr>
        <w:t xml:space="preserve">Na corocznym wspólnym spotkaniu organizacje pozarządowe i inne podmioty tworzą listę swoich przedstawicieli - kandydatów do składu komisji konkursowych.   </w:t>
      </w:r>
    </w:p>
    <w:p w:rsidR="00452532" w:rsidRDefault="00452532" w:rsidP="00452532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52532" w:rsidRDefault="00452532" w:rsidP="00452532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52532" w:rsidRDefault="00452532" w:rsidP="00452532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52532" w:rsidRDefault="00452532" w:rsidP="00452532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34FA2" w:rsidRPr="00121414" w:rsidRDefault="00E34FA2" w:rsidP="00452532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21414">
        <w:rPr>
          <w:rFonts w:ascii="Tahoma" w:hAnsi="Tahoma" w:cs="Tahoma"/>
          <w:b/>
          <w:sz w:val="20"/>
          <w:szCs w:val="20"/>
        </w:rPr>
        <w:lastRenderedPageBreak/>
        <w:t>§ 18</w:t>
      </w:r>
    </w:p>
    <w:p w:rsidR="00E34FA2" w:rsidRPr="005B0246" w:rsidRDefault="00E34FA2" w:rsidP="00E34FA2">
      <w:pPr>
        <w:tabs>
          <w:tab w:val="num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1. Do członków komisji konkursowej biorących udział w opiniowaniu ofert stosuje się przepisy ustawy z dnia 14 czerwca 1960 r. (Kodeks postępowania administracyjnego (Dz. U. z 200</w:t>
      </w:r>
      <w:r w:rsidR="005317F2">
        <w:rPr>
          <w:rFonts w:ascii="Tahoma" w:hAnsi="Tahoma" w:cs="Tahoma"/>
          <w:sz w:val="20"/>
          <w:szCs w:val="20"/>
        </w:rPr>
        <w:t>0</w:t>
      </w:r>
      <w:r w:rsidRPr="005B0246">
        <w:rPr>
          <w:rFonts w:ascii="Tahoma" w:hAnsi="Tahoma" w:cs="Tahoma"/>
          <w:sz w:val="20"/>
          <w:szCs w:val="20"/>
        </w:rPr>
        <w:t xml:space="preserve"> r. nr 98, poz.1071 </w:t>
      </w:r>
      <w:r>
        <w:rPr>
          <w:rFonts w:ascii="Tahoma" w:hAnsi="Tahoma" w:cs="Tahoma"/>
          <w:sz w:val="20"/>
          <w:szCs w:val="20"/>
        </w:rPr>
        <w:t xml:space="preserve">            z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5B0246">
        <w:rPr>
          <w:rFonts w:ascii="Tahoma" w:hAnsi="Tahoma" w:cs="Tahoma"/>
          <w:sz w:val="20"/>
          <w:szCs w:val="20"/>
        </w:rPr>
        <w:t>óź</w:t>
      </w:r>
      <w:proofErr w:type="spellEnd"/>
      <w:r w:rsidRPr="005B0246">
        <w:rPr>
          <w:rFonts w:ascii="Tahoma" w:hAnsi="Tahoma" w:cs="Tahoma"/>
          <w:sz w:val="20"/>
          <w:szCs w:val="20"/>
        </w:rPr>
        <w:t>. zm.) dotyczące wyłączenia z postępowania konkursowego.</w:t>
      </w:r>
    </w:p>
    <w:p w:rsidR="00E34FA2" w:rsidRPr="005B0246" w:rsidRDefault="00E34FA2" w:rsidP="00E34FA2">
      <w:pPr>
        <w:tabs>
          <w:tab w:val="num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2. W przypadku wyłączenia z postępowania lub nieobecności członków komisji, posiedzenie odbywa się w zmniejszonym s</w:t>
      </w:r>
      <w:r>
        <w:rPr>
          <w:rFonts w:ascii="Tahoma" w:hAnsi="Tahoma" w:cs="Tahoma"/>
          <w:sz w:val="20"/>
          <w:szCs w:val="20"/>
        </w:rPr>
        <w:t>kładzie pod warunkiem, że biorą</w:t>
      </w:r>
      <w:r w:rsidRPr="005B0246">
        <w:rPr>
          <w:rFonts w:ascii="Tahoma" w:hAnsi="Tahoma" w:cs="Tahoma"/>
          <w:sz w:val="20"/>
          <w:szCs w:val="20"/>
        </w:rPr>
        <w:t xml:space="preserve"> w nim udział co najmniej </w:t>
      </w:r>
      <w:r w:rsidRPr="005B0246">
        <w:rPr>
          <w:rFonts w:ascii="Tahoma" w:hAnsi="Tahoma" w:cs="Tahoma"/>
          <w:sz w:val="20"/>
          <w:szCs w:val="20"/>
        </w:rPr>
        <w:br/>
        <w:t xml:space="preserve">4 osoby. </w:t>
      </w:r>
    </w:p>
    <w:p w:rsidR="00E34FA2" w:rsidRPr="005B0246" w:rsidRDefault="00E34FA2" w:rsidP="00E34FA2">
      <w:pPr>
        <w:tabs>
          <w:tab w:val="num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3. Udział w pracach komisji konkursowej jest nieodpłatny i nie przysługuje zwrot kosztów podróży. </w:t>
      </w:r>
    </w:p>
    <w:p w:rsidR="00E34FA2" w:rsidRPr="005B0246" w:rsidRDefault="00E34FA2" w:rsidP="00E34FA2">
      <w:pPr>
        <w:tabs>
          <w:tab w:val="num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4. W pracach komisji mogą brać udział z głosem doradczym także inne osoby, posiadające doświadczenie w realizacji zadań będących przedmiotem konkursu. </w:t>
      </w:r>
    </w:p>
    <w:p w:rsidR="00E34FA2" w:rsidRPr="005B0246" w:rsidRDefault="00E34FA2" w:rsidP="00E34FA2">
      <w:pPr>
        <w:pStyle w:val="Tekstpodstawowy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E34FA2" w:rsidRPr="00121414" w:rsidRDefault="00E34FA2" w:rsidP="00E34FA2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21414">
        <w:rPr>
          <w:rFonts w:ascii="Tahoma" w:hAnsi="Tahoma" w:cs="Tahoma"/>
          <w:b/>
          <w:sz w:val="20"/>
          <w:szCs w:val="20"/>
        </w:rPr>
        <w:t>§ 19</w:t>
      </w:r>
    </w:p>
    <w:p w:rsidR="00E34FA2" w:rsidRPr="005B0246" w:rsidRDefault="00E34FA2" w:rsidP="00E34FA2">
      <w:pPr>
        <w:pStyle w:val="Akapitzlist1"/>
        <w:numPr>
          <w:ilvl w:val="0"/>
          <w:numId w:val="6"/>
        </w:numPr>
        <w:tabs>
          <w:tab w:val="clear" w:pos="720"/>
          <w:tab w:val="num" w:pos="0"/>
          <w:tab w:val="num" w:pos="426"/>
        </w:tabs>
        <w:spacing w:line="360" w:lineRule="auto"/>
        <w:ind w:hanging="720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Członkowie komisji wybierają  spośród siebie przewodniczącego. </w:t>
      </w:r>
    </w:p>
    <w:p w:rsidR="00E34FA2" w:rsidRPr="005B0246" w:rsidRDefault="00E34FA2" w:rsidP="00E34FA2">
      <w:pPr>
        <w:pStyle w:val="Akapitzlist1"/>
        <w:numPr>
          <w:ilvl w:val="0"/>
          <w:numId w:val="6"/>
        </w:numPr>
        <w:tabs>
          <w:tab w:val="clear" w:pos="720"/>
          <w:tab w:val="num" w:pos="426"/>
          <w:tab w:val="num" w:pos="567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Funkcję sekretarza pełni pracownik Urzędu - bez prawa oceny.   </w:t>
      </w:r>
    </w:p>
    <w:p w:rsidR="00E34FA2" w:rsidRPr="005B0246" w:rsidRDefault="00E34FA2" w:rsidP="00E34FA2">
      <w:pPr>
        <w:pStyle w:val="Akapitzlist1"/>
        <w:numPr>
          <w:ilvl w:val="0"/>
          <w:numId w:val="6"/>
        </w:numPr>
        <w:tabs>
          <w:tab w:val="clear" w:pos="720"/>
          <w:tab w:val="num" w:pos="426"/>
          <w:tab w:val="num" w:pos="567"/>
        </w:tabs>
        <w:spacing w:line="360" w:lineRule="auto"/>
        <w:ind w:hanging="720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 xml:space="preserve"> Komisja konkursowa rozpatruje  oferty w terminie podanym w ogłoszeniu konkursowym. </w:t>
      </w:r>
    </w:p>
    <w:p w:rsidR="00E34FA2" w:rsidRPr="005B0246" w:rsidRDefault="00E34FA2" w:rsidP="00E34FA2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Tahoma" w:hAnsi="Tahoma" w:cs="Tahoma"/>
          <w:sz w:val="20"/>
          <w:szCs w:val="20"/>
          <w:lang w:val="pl-PL"/>
        </w:rPr>
      </w:pPr>
      <w:r w:rsidRPr="005B0246">
        <w:rPr>
          <w:rFonts w:ascii="Tahoma" w:hAnsi="Tahoma" w:cs="Tahoma"/>
          <w:sz w:val="20"/>
          <w:szCs w:val="20"/>
          <w:lang w:val="pl-PL"/>
        </w:rPr>
        <w:t>Komisja konkursowa przystępując do rozstrzygnięcia konkursu ofert, dokonuje następujących czynności: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5B0246">
        <w:rPr>
          <w:rFonts w:ascii="Tahoma" w:hAnsi="Tahoma" w:cs="Tahoma"/>
          <w:sz w:val="20"/>
          <w:szCs w:val="20"/>
        </w:rPr>
        <w:t>zapoznaje się z podmiotami, które złożyły oferty;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Pr="005B0246">
        <w:rPr>
          <w:rFonts w:ascii="Tahoma" w:hAnsi="Tahoma" w:cs="Tahoma"/>
          <w:sz w:val="20"/>
          <w:szCs w:val="20"/>
        </w:rPr>
        <w:t xml:space="preserve"> wypełnia oświadczenia dopuszczające lub wyłączające  z postępowania;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</w:t>
      </w:r>
      <w:r w:rsidRPr="005B0246">
        <w:rPr>
          <w:rFonts w:ascii="Tahoma" w:hAnsi="Tahoma" w:cs="Tahoma"/>
          <w:sz w:val="20"/>
          <w:szCs w:val="20"/>
        </w:rPr>
        <w:t>stwierdza prawomocność posiedzenia komisji;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d) </w:t>
      </w:r>
      <w:r w:rsidRPr="005B0246">
        <w:rPr>
          <w:rFonts w:ascii="Tahoma" w:hAnsi="Tahoma" w:cs="Tahoma"/>
          <w:sz w:val="20"/>
          <w:szCs w:val="20"/>
        </w:rPr>
        <w:t xml:space="preserve">sprawdza  prawidłowość ogłoszenia konkursu; </w:t>
      </w:r>
    </w:p>
    <w:p w:rsidR="00E34FA2" w:rsidRPr="005B0246" w:rsidRDefault="00E34FA2" w:rsidP="00E34FA2">
      <w:pPr>
        <w:tabs>
          <w:tab w:val="num" w:pos="851"/>
        </w:tabs>
        <w:spacing w:line="36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e) </w:t>
      </w:r>
      <w:r w:rsidRPr="005B0246">
        <w:rPr>
          <w:rFonts w:ascii="Tahoma" w:hAnsi="Tahoma" w:cs="Tahoma"/>
          <w:sz w:val="20"/>
          <w:szCs w:val="20"/>
        </w:rPr>
        <w:t>ocenia złożone oferty pod względem formalnym, (poprawne wypełnienie oferty oraz  komplet załączników);</w:t>
      </w:r>
    </w:p>
    <w:p w:rsidR="00E34FA2" w:rsidRPr="005B0246" w:rsidRDefault="00E34FA2" w:rsidP="00E34FA2">
      <w:pPr>
        <w:tabs>
          <w:tab w:val="num" w:pos="851"/>
        </w:tabs>
        <w:spacing w:line="36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f) </w:t>
      </w:r>
      <w:r w:rsidRPr="005B0246">
        <w:rPr>
          <w:rFonts w:ascii="Tahoma" w:hAnsi="Tahoma" w:cs="Tahoma"/>
          <w:sz w:val="20"/>
          <w:szCs w:val="20"/>
        </w:rPr>
        <w:t>odrzuca oferty nie spełniające formalnych  warunków konkursu lub zgłoszone po wyznaczonym terminie;</w:t>
      </w:r>
    </w:p>
    <w:p w:rsidR="00E34FA2" w:rsidRPr="005B0246" w:rsidRDefault="00E34FA2" w:rsidP="00E34FA2">
      <w:pPr>
        <w:tabs>
          <w:tab w:val="num" w:pos="851"/>
        </w:tabs>
        <w:spacing w:line="36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g)</w:t>
      </w:r>
      <w:r w:rsidRPr="005B0246">
        <w:rPr>
          <w:rFonts w:ascii="Tahoma" w:hAnsi="Tahoma" w:cs="Tahoma"/>
          <w:sz w:val="20"/>
          <w:szCs w:val="20"/>
        </w:rPr>
        <w:t xml:space="preserve"> po zapoznaniu się z merytoryczną treścią ofert, każdy członek komisji konkursowej dokonuje indywidualnie punktowej oceny na karcie, zgodnie ze wskaźnikami określonymi w ogłoszeniu konkursowym oraz  proponuje  wysokość  dotacji ; </w:t>
      </w:r>
    </w:p>
    <w:p w:rsidR="00E34FA2" w:rsidRPr="005B0246" w:rsidRDefault="00E34FA2" w:rsidP="004D5A9F">
      <w:pPr>
        <w:tabs>
          <w:tab w:val="num" w:pos="851"/>
        </w:tabs>
        <w:spacing w:line="36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h)  </w:t>
      </w:r>
      <w:r w:rsidRPr="005B0246">
        <w:rPr>
          <w:rFonts w:ascii="Tahoma" w:hAnsi="Tahoma" w:cs="Tahoma"/>
          <w:sz w:val="20"/>
          <w:szCs w:val="20"/>
        </w:rPr>
        <w:t xml:space="preserve">sporządza protokół z prac komisji, odczytuje jego treść   i podpisuje protokół.   </w:t>
      </w:r>
    </w:p>
    <w:p w:rsidR="00E34FA2" w:rsidRPr="005B0246" w:rsidRDefault="004D5A9F" w:rsidP="00E34FA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5</w:t>
      </w:r>
      <w:r w:rsidR="00E34FA2" w:rsidRPr="005B0246">
        <w:rPr>
          <w:rFonts w:ascii="Tahoma" w:hAnsi="Tahoma" w:cs="Tahoma"/>
          <w:sz w:val="20"/>
          <w:szCs w:val="20"/>
        </w:rPr>
        <w:t>.  Sporządzony protokół  powinien zawierać: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a) oznaczenie miejsca i czasu konkursu;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b) imiona i nazwiska członków komisji konkursowej;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c) liczbę zgłoszonych ofert;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d) wskazanie ofert odpowiadających warunkom konkursu;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e) wskazanie ofert nie odpowiadających warunkom konkursu lub zgłoszonych po terminie;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lastRenderedPageBreak/>
        <w:t>f)</w:t>
      </w:r>
      <w:r w:rsidR="00452532">
        <w:rPr>
          <w:rFonts w:ascii="Tahoma" w:hAnsi="Tahoma" w:cs="Tahoma"/>
          <w:sz w:val="20"/>
          <w:szCs w:val="20"/>
        </w:rPr>
        <w:t xml:space="preserve"> </w:t>
      </w:r>
      <w:r w:rsidRPr="005B0246">
        <w:rPr>
          <w:rFonts w:ascii="Tahoma" w:hAnsi="Tahoma" w:cs="Tahoma"/>
          <w:sz w:val="20"/>
          <w:szCs w:val="20"/>
        </w:rPr>
        <w:t xml:space="preserve">średnią arytmetyczną punktów przyznawanych przez wszystkich członków komisji,  </w:t>
      </w:r>
      <w:r w:rsidRPr="005B0246">
        <w:rPr>
          <w:rFonts w:ascii="Tahoma" w:hAnsi="Tahoma" w:cs="Tahoma"/>
          <w:sz w:val="20"/>
          <w:szCs w:val="20"/>
        </w:rPr>
        <w:br/>
        <w:t>zgodnie ze wskaźnikami określonymi w ogłoszeniu konkursowym;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 xml:space="preserve">g) propozycję rozstrzygnięcia  konkursu wraz z proponowaną wysokością  dotacji, </w:t>
      </w:r>
    </w:p>
    <w:p w:rsidR="00E34FA2" w:rsidRPr="005B0246" w:rsidRDefault="00E34FA2" w:rsidP="00E34FA2">
      <w:pPr>
        <w:tabs>
          <w:tab w:val="num" w:pos="567"/>
        </w:tabs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5B0246">
        <w:rPr>
          <w:rFonts w:ascii="Tahoma" w:hAnsi="Tahoma" w:cs="Tahoma"/>
          <w:sz w:val="20"/>
          <w:szCs w:val="20"/>
        </w:rPr>
        <w:t>h) podpisy członków komisji.</w:t>
      </w:r>
    </w:p>
    <w:p w:rsidR="004D5A9F" w:rsidRPr="005B0246" w:rsidRDefault="004D5A9F" w:rsidP="004D5A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34FA2" w:rsidRPr="003F39EC" w:rsidRDefault="00E34FA2" w:rsidP="004D5A9F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F39EC">
        <w:rPr>
          <w:lang w:val="pl-PL"/>
        </w:rPr>
        <w:t xml:space="preserve">Przeprowadzona przez komisję konkursową  ocena ofert oraz propozycja rozstrzygnięcia konkursu  zostanie przedstawiona Wójtowi, który dokona ostatecznego wyboru i zdecyduje                          o wysokości dotacji. </w:t>
      </w:r>
    </w:p>
    <w:p w:rsidR="00E34FA2" w:rsidRPr="005B0246" w:rsidRDefault="00452532" w:rsidP="00452532">
      <w:pPr>
        <w:pStyle w:val="Akapitzlist1"/>
        <w:spacing w:line="360" w:lineRule="auto"/>
        <w:ind w:left="284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7.   </w:t>
      </w:r>
      <w:r w:rsidR="00E34FA2" w:rsidRPr="005B0246">
        <w:rPr>
          <w:rFonts w:ascii="Tahoma" w:hAnsi="Tahoma" w:cs="Tahoma"/>
          <w:sz w:val="20"/>
          <w:szCs w:val="20"/>
          <w:lang w:val="pl-PL"/>
        </w:rPr>
        <w:t xml:space="preserve">Komisja konkursowa rozwiązuje się z chwilą rozstrzygnięcia konkursu ofert. </w:t>
      </w:r>
    </w:p>
    <w:p w:rsidR="00E34FA2" w:rsidRPr="005B0246" w:rsidRDefault="00E34FA2" w:rsidP="00AD2F01">
      <w:pPr>
        <w:pStyle w:val="Tekstpodstawowy"/>
        <w:widowControl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B0246">
        <w:rPr>
          <w:rFonts w:ascii="Tahoma" w:hAnsi="Tahoma" w:cs="Tahoma"/>
          <w:b/>
          <w:sz w:val="20"/>
          <w:szCs w:val="20"/>
          <w:u w:val="single"/>
        </w:rPr>
        <w:t>XII</w:t>
      </w:r>
      <w:r>
        <w:rPr>
          <w:rFonts w:ascii="Tahoma" w:hAnsi="Tahoma" w:cs="Tahoma"/>
          <w:b/>
          <w:sz w:val="20"/>
          <w:szCs w:val="20"/>
          <w:u w:val="single"/>
        </w:rPr>
        <w:t xml:space="preserve">. </w:t>
      </w:r>
      <w:r w:rsidRPr="005B0246">
        <w:rPr>
          <w:rFonts w:ascii="Tahoma" w:hAnsi="Tahoma" w:cs="Tahoma"/>
          <w:b/>
          <w:sz w:val="20"/>
          <w:szCs w:val="20"/>
          <w:u w:val="single"/>
        </w:rPr>
        <w:t xml:space="preserve"> POSTANOWIENIA KOŃCOWE</w:t>
      </w:r>
    </w:p>
    <w:p w:rsidR="00E34FA2" w:rsidRPr="004D5A9F" w:rsidRDefault="00E34FA2" w:rsidP="004D5A9F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21414">
        <w:rPr>
          <w:rFonts w:ascii="Tahoma" w:hAnsi="Tahoma" w:cs="Tahoma"/>
          <w:b/>
          <w:sz w:val="20"/>
          <w:szCs w:val="20"/>
        </w:rPr>
        <w:t>§ 20</w:t>
      </w:r>
    </w:p>
    <w:p w:rsidR="00E34FA2" w:rsidRPr="00812715" w:rsidRDefault="00E34FA2" w:rsidP="0081271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12715">
        <w:rPr>
          <w:rFonts w:ascii="Tahoma" w:hAnsi="Tahoma" w:cs="Tahoma"/>
          <w:sz w:val="20"/>
          <w:szCs w:val="20"/>
        </w:rPr>
        <w:t>Program ma charakter otwarty. Zakłada możliwość uwzględniania nowych form współpracy                 i doskonalenia tych, które już zostały określone.</w:t>
      </w:r>
    </w:p>
    <w:p w:rsidR="00E34FA2" w:rsidRPr="00812715" w:rsidRDefault="00E34FA2" w:rsidP="0081271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12715">
        <w:rPr>
          <w:rFonts w:ascii="Tahoma" w:hAnsi="Tahoma" w:cs="Tahoma"/>
          <w:sz w:val="20"/>
          <w:szCs w:val="20"/>
        </w:rPr>
        <w:t>Zlecanie realizacji zadań publicznych podmiotom określonym w Programie może nastąpić                w formach i na zasadach przewidzianych w ustawie lub przepisach odrębnych.</w:t>
      </w:r>
    </w:p>
    <w:p w:rsidR="00E34FA2" w:rsidRPr="00812715" w:rsidRDefault="00E34FA2" w:rsidP="0081271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12715">
        <w:rPr>
          <w:rFonts w:ascii="Tahoma" w:hAnsi="Tahoma" w:cs="Tahoma"/>
          <w:sz w:val="20"/>
          <w:szCs w:val="20"/>
        </w:rPr>
        <w:t>Tryb pozyskiwania i sposób wydatkowania środków finansowych na realizację zadania publicznego określa ustawa.</w:t>
      </w:r>
    </w:p>
    <w:p w:rsidR="00E34FA2" w:rsidRPr="00812715" w:rsidRDefault="00E34FA2" w:rsidP="0081271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12715">
        <w:rPr>
          <w:rFonts w:ascii="Tahoma" w:hAnsi="Tahoma" w:cs="Tahoma"/>
          <w:sz w:val="20"/>
          <w:szCs w:val="20"/>
        </w:rPr>
        <w:t>Wzór oferty określa rozporządzenie właściwego ministra.</w:t>
      </w:r>
    </w:p>
    <w:p w:rsidR="00E34FA2" w:rsidRPr="005B0246" w:rsidRDefault="00E34FA2" w:rsidP="00E34FA2">
      <w:pPr>
        <w:pStyle w:val="Tekstpodstawowy"/>
        <w:widowControl w:val="0"/>
        <w:tabs>
          <w:tab w:val="num" w:pos="0"/>
        </w:tabs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13C15" w:rsidRDefault="00D13C15"/>
    <w:sectPr w:rsidR="00D13C15" w:rsidSect="00404EA4">
      <w:footerReference w:type="even" r:id="rId8"/>
      <w:footerReference w:type="default" r:id="rId9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DD" w:rsidRDefault="00393EDD">
      <w:r>
        <w:separator/>
      </w:r>
    </w:p>
  </w:endnote>
  <w:endnote w:type="continuationSeparator" w:id="0">
    <w:p w:rsidR="00393EDD" w:rsidRDefault="003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C1" w:rsidRDefault="005F4696" w:rsidP="00972E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43C1" w:rsidRDefault="00393EDD" w:rsidP="009043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C1" w:rsidRDefault="005F4696" w:rsidP="00972E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009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05BA" w:rsidRPr="00CC05BA" w:rsidRDefault="005F4696" w:rsidP="00CC05BA">
    <w:pPr>
      <w:pStyle w:val="Tekstpodstawowy"/>
      <w:spacing w:after="0"/>
      <w:jc w:val="center"/>
      <w:rPr>
        <w:rFonts w:ascii="Tahoma" w:hAnsi="Tahoma" w:cs="Tahoma"/>
        <w:i/>
        <w:sz w:val="16"/>
        <w:szCs w:val="16"/>
      </w:rPr>
    </w:pPr>
    <w:r w:rsidRPr="00CC05BA">
      <w:rPr>
        <w:rFonts w:ascii="Tahoma" w:hAnsi="Tahoma" w:cs="Tahoma"/>
        <w:i/>
        <w:sz w:val="16"/>
        <w:szCs w:val="16"/>
      </w:rPr>
      <w:t>P r o j e k t</w:t>
    </w:r>
  </w:p>
  <w:p w:rsidR="00CC05BA" w:rsidRPr="00CC05BA" w:rsidRDefault="00393EDD" w:rsidP="00CC05BA">
    <w:pPr>
      <w:pStyle w:val="Tekstpodstawowy"/>
      <w:spacing w:after="0"/>
      <w:jc w:val="center"/>
      <w:rPr>
        <w:rFonts w:ascii="Tahoma" w:hAnsi="Tahoma" w:cs="Tahoma"/>
        <w:sz w:val="16"/>
        <w:szCs w:val="16"/>
      </w:rPr>
    </w:pPr>
  </w:p>
  <w:p w:rsidR="00CC05BA" w:rsidRPr="00CC05BA" w:rsidRDefault="005F4696" w:rsidP="00CC05BA">
    <w:pPr>
      <w:pStyle w:val="Tekstpodstawowy"/>
      <w:spacing w:after="0"/>
      <w:jc w:val="center"/>
      <w:rPr>
        <w:rFonts w:ascii="Tahoma" w:hAnsi="Tahoma" w:cs="Tahoma"/>
        <w:sz w:val="16"/>
        <w:szCs w:val="16"/>
      </w:rPr>
    </w:pPr>
    <w:r w:rsidRPr="00CC05BA">
      <w:rPr>
        <w:rFonts w:ascii="Tahoma" w:hAnsi="Tahoma" w:cs="Tahoma"/>
        <w:sz w:val="16"/>
        <w:szCs w:val="16"/>
      </w:rPr>
      <w:t>PROGRAM WSPÓŁPRACY GMINY GILOWICE</w:t>
    </w:r>
    <w:r>
      <w:rPr>
        <w:rFonts w:ascii="Tahoma" w:hAnsi="Tahoma" w:cs="Tahoma"/>
        <w:sz w:val="16"/>
        <w:szCs w:val="16"/>
      </w:rPr>
      <w:t xml:space="preserve"> </w:t>
    </w:r>
    <w:r w:rsidRPr="00CC05BA">
      <w:rPr>
        <w:rFonts w:ascii="Tahoma" w:hAnsi="Tahoma" w:cs="Tahoma"/>
        <w:sz w:val="16"/>
        <w:szCs w:val="16"/>
      </w:rPr>
      <w:t xml:space="preserve">Z ORGANIZACJAMI POZARZĄDOWYMI I INNYMI PODMIOTAMI </w:t>
    </w:r>
  </w:p>
  <w:p w:rsidR="00CC05BA" w:rsidRPr="00CC05BA" w:rsidRDefault="005F4696" w:rsidP="00CC05BA">
    <w:pPr>
      <w:pStyle w:val="Tekstpodstawowy"/>
      <w:spacing w:after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</w:t>
    </w:r>
  </w:p>
  <w:p w:rsidR="00CC05BA" w:rsidRPr="00CC05BA" w:rsidRDefault="00BA5CD2" w:rsidP="00CC05BA">
    <w:pPr>
      <w:pStyle w:val="Tekstpodstawowy"/>
      <w:spacing w:after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NA 2012</w:t>
    </w:r>
    <w:r w:rsidR="005F4696" w:rsidRPr="00CC05BA">
      <w:rPr>
        <w:rFonts w:ascii="Tahoma" w:hAnsi="Tahoma" w:cs="Tahoma"/>
        <w:sz w:val="16"/>
        <w:szCs w:val="16"/>
      </w:rPr>
      <w:t xml:space="preserve"> ROK</w:t>
    </w:r>
  </w:p>
  <w:p w:rsidR="009043C1" w:rsidRPr="00CC05BA" w:rsidRDefault="00393EDD" w:rsidP="009043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DD" w:rsidRDefault="00393EDD">
      <w:r>
        <w:separator/>
      </w:r>
    </w:p>
  </w:footnote>
  <w:footnote w:type="continuationSeparator" w:id="0">
    <w:p w:rsidR="00393EDD" w:rsidRDefault="003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C943B1C"/>
    <w:multiLevelType w:val="hybridMultilevel"/>
    <w:tmpl w:val="53344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6D64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630096F"/>
    <w:multiLevelType w:val="hybridMultilevel"/>
    <w:tmpl w:val="0636A722"/>
    <w:lvl w:ilvl="0" w:tplc="18EC63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71E9"/>
    <w:multiLevelType w:val="hybridMultilevel"/>
    <w:tmpl w:val="6E1E017C"/>
    <w:lvl w:ilvl="0" w:tplc="328C971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630650"/>
    <w:multiLevelType w:val="hybridMultilevel"/>
    <w:tmpl w:val="6DF239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42026"/>
    <w:multiLevelType w:val="hybridMultilevel"/>
    <w:tmpl w:val="0D9EC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62C26"/>
    <w:multiLevelType w:val="hybridMultilevel"/>
    <w:tmpl w:val="F24A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E3C8D"/>
    <w:multiLevelType w:val="hybridMultilevel"/>
    <w:tmpl w:val="C6006696"/>
    <w:lvl w:ilvl="0" w:tplc="2924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435FB"/>
    <w:multiLevelType w:val="hybridMultilevel"/>
    <w:tmpl w:val="3B2C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61664"/>
    <w:multiLevelType w:val="hybridMultilevel"/>
    <w:tmpl w:val="2932D56C"/>
    <w:lvl w:ilvl="0" w:tplc="3A58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E6C71"/>
    <w:multiLevelType w:val="hybridMultilevel"/>
    <w:tmpl w:val="19D09E9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33"/>
    <w:rsid w:val="0015772F"/>
    <w:rsid w:val="00257C7A"/>
    <w:rsid w:val="00393EDD"/>
    <w:rsid w:val="003C079C"/>
    <w:rsid w:val="00452532"/>
    <w:rsid w:val="004D5A9F"/>
    <w:rsid w:val="004E0A1B"/>
    <w:rsid w:val="005317F2"/>
    <w:rsid w:val="005F4696"/>
    <w:rsid w:val="00630F33"/>
    <w:rsid w:val="00642956"/>
    <w:rsid w:val="00654A3C"/>
    <w:rsid w:val="00692FC3"/>
    <w:rsid w:val="007835E1"/>
    <w:rsid w:val="00812715"/>
    <w:rsid w:val="008276D0"/>
    <w:rsid w:val="00871DC3"/>
    <w:rsid w:val="008A6649"/>
    <w:rsid w:val="00A66354"/>
    <w:rsid w:val="00A72F06"/>
    <w:rsid w:val="00AD2F01"/>
    <w:rsid w:val="00B143EE"/>
    <w:rsid w:val="00BA5CD2"/>
    <w:rsid w:val="00BD5BEA"/>
    <w:rsid w:val="00BE78EF"/>
    <w:rsid w:val="00CC0098"/>
    <w:rsid w:val="00D13C15"/>
    <w:rsid w:val="00D84DDD"/>
    <w:rsid w:val="00DA4215"/>
    <w:rsid w:val="00E34FA2"/>
    <w:rsid w:val="00E72FC5"/>
    <w:rsid w:val="00E91BC8"/>
    <w:rsid w:val="00EF2972"/>
    <w:rsid w:val="00FB6835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F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4F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4FA2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34F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rsid w:val="00E34FA2"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34FA2"/>
    <w:rPr>
      <w:rFonts w:ascii="Calibri" w:eastAsia="Calibri" w:hAnsi="Calibri" w:cs="Times New Roman"/>
      <w:sz w:val="16"/>
      <w:szCs w:val="16"/>
      <w:lang w:val="en-US"/>
    </w:rPr>
  </w:style>
  <w:style w:type="table" w:styleId="Tabela-Siatka">
    <w:name w:val="Table Grid"/>
    <w:basedOn w:val="Standardowy"/>
    <w:rsid w:val="00E34FA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E34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4FA2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4FA2"/>
  </w:style>
  <w:style w:type="paragraph" w:styleId="Nagwek">
    <w:name w:val="header"/>
    <w:basedOn w:val="Normalny"/>
    <w:link w:val="NagwekZnak"/>
    <w:uiPriority w:val="99"/>
    <w:unhideWhenUsed/>
    <w:rsid w:val="00BA5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C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CC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F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4F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4FA2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34F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rsid w:val="00E34FA2"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34FA2"/>
    <w:rPr>
      <w:rFonts w:ascii="Calibri" w:eastAsia="Calibri" w:hAnsi="Calibri" w:cs="Times New Roman"/>
      <w:sz w:val="16"/>
      <w:szCs w:val="16"/>
      <w:lang w:val="en-US"/>
    </w:rPr>
  </w:style>
  <w:style w:type="table" w:styleId="Tabela-Siatka">
    <w:name w:val="Table Grid"/>
    <w:basedOn w:val="Standardowy"/>
    <w:rsid w:val="00E34FA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E34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4FA2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4FA2"/>
  </w:style>
  <w:style w:type="paragraph" w:styleId="Nagwek">
    <w:name w:val="header"/>
    <w:basedOn w:val="Normalny"/>
    <w:link w:val="NagwekZnak"/>
    <w:uiPriority w:val="99"/>
    <w:unhideWhenUsed/>
    <w:rsid w:val="00BA5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C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CC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2663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sekretarzug</cp:lastModifiedBy>
  <cp:revision>30</cp:revision>
  <cp:lastPrinted>2011-09-23T11:10:00Z</cp:lastPrinted>
  <dcterms:created xsi:type="dcterms:W3CDTF">2011-09-21T11:24:00Z</dcterms:created>
  <dcterms:modified xsi:type="dcterms:W3CDTF">2011-09-23T11:11:00Z</dcterms:modified>
</cp:coreProperties>
</file>